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74" w:rsidRDefault="00F14247" w:rsidP="00F14247">
      <w:pPr>
        <w:spacing w:after="0"/>
        <w:rPr>
          <w:sz w:val="24"/>
          <w:szCs w:val="24"/>
        </w:rPr>
      </w:pPr>
      <w:r w:rsidRPr="00F14247">
        <w:rPr>
          <w:b/>
          <w:i/>
          <w:sz w:val="24"/>
          <w:szCs w:val="24"/>
        </w:rPr>
        <w:t>Financieel verslag penn</w:t>
      </w:r>
      <w:r w:rsidR="00E77921">
        <w:rPr>
          <w:b/>
          <w:i/>
          <w:sz w:val="24"/>
          <w:szCs w:val="24"/>
        </w:rPr>
        <w:t>ingmeester VVE over het jaar 20</w:t>
      </w:r>
      <w:r w:rsidR="00AB0444">
        <w:rPr>
          <w:b/>
          <w:i/>
          <w:sz w:val="24"/>
          <w:szCs w:val="24"/>
        </w:rPr>
        <w:t>20</w:t>
      </w:r>
      <w:r w:rsidRPr="00F14247">
        <w:rPr>
          <w:b/>
          <w:i/>
          <w:sz w:val="24"/>
          <w:szCs w:val="24"/>
        </w:rPr>
        <w:t>.</w:t>
      </w:r>
    </w:p>
    <w:p w:rsidR="00F14247" w:rsidRDefault="00F14247" w:rsidP="00F14247">
      <w:pPr>
        <w:spacing w:after="0"/>
        <w:rPr>
          <w:sz w:val="24"/>
          <w:szCs w:val="24"/>
        </w:rPr>
      </w:pPr>
    </w:p>
    <w:p w:rsidR="00F14247" w:rsidRPr="00F14247" w:rsidRDefault="00F14247" w:rsidP="00F14247">
      <w:pPr>
        <w:pStyle w:val="Lijstalinea"/>
        <w:numPr>
          <w:ilvl w:val="0"/>
          <w:numId w:val="1"/>
        </w:numPr>
        <w:spacing w:after="0"/>
        <w:rPr>
          <w:sz w:val="24"/>
          <w:szCs w:val="24"/>
        </w:rPr>
      </w:pPr>
      <w:r w:rsidRPr="00F14247">
        <w:rPr>
          <w:sz w:val="24"/>
          <w:szCs w:val="24"/>
        </w:rPr>
        <w:t>Balansen.</w:t>
      </w:r>
    </w:p>
    <w:tbl>
      <w:tblPr>
        <w:tblStyle w:val="Tabelraster"/>
        <w:tblW w:w="0" w:type="auto"/>
        <w:tblLook w:val="04A0" w:firstRow="1" w:lastRow="0" w:firstColumn="1" w:lastColumn="0" w:noHBand="0" w:noVBand="1"/>
      </w:tblPr>
      <w:tblGrid>
        <w:gridCol w:w="3961"/>
        <w:gridCol w:w="2127"/>
        <w:gridCol w:w="2268"/>
      </w:tblGrid>
      <w:tr w:rsidR="00F14247" w:rsidTr="00A176E9">
        <w:tc>
          <w:tcPr>
            <w:tcW w:w="3961" w:type="dxa"/>
          </w:tcPr>
          <w:p w:rsidR="00F14247" w:rsidRDefault="00F14247" w:rsidP="00F14247">
            <w:pPr>
              <w:rPr>
                <w:sz w:val="24"/>
                <w:szCs w:val="24"/>
              </w:rPr>
            </w:pPr>
            <w:r>
              <w:rPr>
                <w:sz w:val="24"/>
                <w:szCs w:val="24"/>
              </w:rPr>
              <w:t>debet</w:t>
            </w:r>
          </w:p>
        </w:tc>
        <w:tc>
          <w:tcPr>
            <w:tcW w:w="2127" w:type="dxa"/>
          </w:tcPr>
          <w:p w:rsidR="00F14247" w:rsidRDefault="008C10D0" w:rsidP="00AB0444">
            <w:pPr>
              <w:rPr>
                <w:sz w:val="24"/>
                <w:szCs w:val="24"/>
              </w:rPr>
            </w:pPr>
            <w:r>
              <w:rPr>
                <w:sz w:val="24"/>
                <w:szCs w:val="24"/>
              </w:rPr>
              <w:t>31/12/201</w:t>
            </w:r>
            <w:r w:rsidR="00AB0444">
              <w:rPr>
                <w:sz w:val="24"/>
                <w:szCs w:val="24"/>
              </w:rPr>
              <w:t>9</w:t>
            </w:r>
          </w:p>
        </w:tc>
        <w:tc>
          <w:tcPr>
            <w:tcW w:w="2268" w:type="dxa"/>
          </w:tcPr>
          <w:p w:rsidR="00F14247" w:rsidRDefault="00D14BE0" w:rsidP="00AB0444">
            <w:pPr>
              <w:rPr>
                <w:sz w:val="24"/>
                <w:szCs w:val="24"/>
              </w:rPr>
            </w:pPr>
            <w:r>
              <w:rPr>
                <w:sz w:val="24"/>
                <w:szCs w:val="24"/>
              </w:rPr>
              <w:t>3</w:t>
            </w:r>
            <w:r w:rsidR="002E2D09">
              <w:rPr>
                <w:sz w:val="24"/>
                <w:szCs w:val="24"/>
              </w:rPr>
              <w:t>1</w:t>
            </w:r>
            <w:r w:rsidR="00F54F0A">
              <w:rPr>
                <w:sz w:val="24"/>
                <w:szCs w:val="24"/>
              </w:rPr>
              <w:t>/12/20</w:t>
            </w:r>
            <w:r w:rsidR="00AB0444">
              <w:rPr>
                <w:sz w:val="24"/>
                <w:szCs w:val="24"/>
              </w:rPr>
              <w:t>20</w:t>
            </w:r>
          </w:p>
        </w:tc>
      </w:tr>
      <w:tr w:rsidR="00F14247" w:rsidTr="00A176E9">
        <w:tc>
          <w:tcPr>
            <w:tcW w:w="3961" w:type="dxa"/>
          </w:tcPr>
          <w:p w:rsidR="00F14247" w:rsidRDefault="002A33D6" w:rsidP="00F14247">
            <w:pPr>
              <w:rPr>
                <w:sz w:val="24"/>
                <w:szCs w:val="24"/>
              </w:rPr>
            </w:pPr>
            <w:r>
              <w:rPr>
                <w:sz w:val="24"/>
                <w:szCs w:val="24"/>
              </w:rPr>
              <w:t>b</w:t>
            </w:r>
            <w:r w:rsidR="00F14247">
              <w:rPr>
                <w:sz w:val="24"/>
                <w:szCs w:val="24"/>
              </w:rPr>
              <w:t>ibliotheek</w:t>
            </w:r>
          </w:p>
        </w:tc>
        <w:tc>
          <w:tcPr>
            <w:tcW w:w="2127" w:type="dxa"/>
          </w:tcPr>
          <w:p w:rsidR="00F14247" w:rsidRDefault="008C10D0" w:rsidP="00F14247">
            <w:pPr>
              <w:rPr>
                <w:sz w:val="24"/>
                <w:szCs w:val="24"/>
              </w:rPr>
            </w:pPr>
            <w:r>
              <w:rPr>
                <w:sz w:val="24"/>
                <w:szCs w:val="24"/>
              </w:rPr>
              <w:t xml:space="preserve"> P.M.</w:t>
            </w:r>
          </w:p>
        </w:tc>
        <w:tc>
          <w:tcPr>
            <w:tcW w:w="2268" w:type="dxa"/>
          </w:tcPr>
          <w:p w:rsidR="00F14247" w:rsidRDefault="002B388C" w:rsidP="00F14247">
            <w:pPr>
              <w:rPr>
                <w:sz w:val="24"/>
                <w:szCs w:val="24"/>
              </w:rPr>
            </w:pPr>
            <w:r>
              <w:rPr>
                <w:sz w:val="24"/>
                <w:szCs w:val="24"/>
              </w:rPr>
              <w:t xml:space="preserve">   P.M.</w:t>
            </w:r>
          </w:p>
        </w:tc>
      </w:tr>
      <w:tr w:rsidR="00F14247" w:rsidTr="00A176E9">
        <w:tc>
          <w:tcPr>
            <w:tcW w:w="3961" w:type="dxa"/>
          </w:tcPr>
          <w:p w:rsidR="00F14247" w:rsidRDefault="002A33D6" w:rsidP="008C47B7">
            <w:pPr>
              <w:rPr>
                <w:sz w:val="24"/>
                <w:szCs w:val="24"/>
              </w:rPr>
            </w:pPr>
            <w:r>
              <w:rPr>
                <w:sz w:val="24"/>
                <w:szCs w:val="24"/>
              </w:rPr>
              <w:t>v</w:t>
            </w:r>
            <w:r w:rsidR="00F14247">
              <w:rPr>
                <w:sz w:val="24"/>
                <w:szCs w:val="24"/>
              </w:rPr>
              <w:t>oorraad jaarboeken 2008</w:t>
            </w:r>
            <w:r w:rsidR="00072150">
              <w:rPr>
                <w:sz w:val="24"/>
                <w:szCs w:val="24"/>
              </w:rPr>
              <w:t>/20</w:t>
            </w:r>
            <w:r w:rsidR="008C47B7">
              <w:rPr>
                <w:sz w:val="24"/>
                <w:szCs w:val="24"/>
              </w:rPr>
              <w:t>20</w:t>
            </w:r>
          </w:p>
        </w:tc>
        <w:tc>
          <w:tcPr>
            <w:tcW w:w="2127" w:type="dxa"/>
          </w:tcPr>
          <w:p w:rsidR="00F14247" w:rsidRDefault="008C10D0" w:rsidP="00F14247">
            <w:pPr>
              <w:rPr>
                <w:sz w:val="24"/>
                <w:szCs w:val="24"/>
              </w:rPr>
            </w:pPr>
            <w:r>
              <w:rPr>
                <w:sz w:val="24"/>
                <w:szCs w:val="24"/>
              </w:rPr>
              <w:t xml:space="preserve"> P.M.</w:t>
            </w:r>
          </w:p>
        </w:tc>
        <w:tc>
          <w:tcPr>
            <w:tcW w:w="2268" w:type="dxa"/>
          </w:tcPr>
          <w:p w:rsidR="00F14247" w:rsidRDefault="002B388C" w:rsidP="00F14247">
            <w:pPr>
              <w:rPr>
                <w:sz w:val="24"/>
                <w:szCs w:val="24"/>
              </w:rPr>
            </w:pPr>
            <w:r>
              <w:rPr>
                <w:sz w:val="24"/>
                <w:szCs w:val="24"/>
              </w:rPr>
              <w:t xml:space="preserve">   P.M.</w:t>
            </w:r>
          </w:p>
        </w:tc>
      </w:tr>
      <w:tr w:rsidR="00F14247" w:rsidTr="00A176E9">
        <w:tc>
          <w:tcPr>
            <w:tcW w:w="3961" w:type="dxa"/>
          </w:tcPr>
          <w:p w:rsidR="00F14247" w:rsidRDefault="00E044DF" w:rsidP="00E044DF">
            <w:pPr>
              <w:rPr>
                <w:sz w:val="24"/>
                <w:szCs w:val="24"/>
              </w:rPr>
            </w:pPr>
            <w:r>
              <w:rPr>
                <w:sz w:val="24"/>
                <w:szCs w:val="24"/>
              </w:rPr>
              <w:t>div. vorderingen</w:t>
            </w:r>
          </w:p>
        </w:tc>
        <w:tc>
          <w:tcPr>
            <w:tcW w:w="2127" w:type="dxa"/>
          </w:tcPr>
          <w:p w:rsidR="00F14247" w:rsidRDefault="008C10D0" w:rsidP="00C420F3">
            <w:pPr>
              <w:rPr>
                <w:sz w:val="24"/>
                <w:szCs w:val="24"/>
              </w:rPr>
            </w:pPr>
            <w:r>
              <w:rPr>
                <w:sz w:val="24"/>
                <w:szCs w:val="24"/>
              </w:rPr>
              <w:t>0,00</w:t>
            </w:r>
          </w:p>
        </w:tc>
        <w:tc>
          <w:tcPr>
            <w:tcW w:w="2268" w:type="dxa"/>
          </w:tcPr>
          <w:p w:rsidR="00F14247" w:rsidRDefault="008C10D0" w:rsidP="003D6D03">
            <w:pPr>
              <w:rPr>
                <w:sz w:val="24"/>
                <w:szCs w:val="24"/>
              </w:rPr>
            </w:pPr>
            <w:r>
              <w:rPr>
                <w:sz w:val="24"/>
                <w:szCs w:val="24"/>
              </w:rPr>
              <w:t xml:space="preserve">  0,00</w:t>
            </w:r>
          </w:p>
        </w:tc>
      </w:tr>
      <w:tr w:rsidR="00F14247" w:rsidTr="00A176E9">
        <w:tc>
          <w:tcPr>
            <w:tcW w:w="3961" w:type="dxa"/>
          </w:tcPr>
          <w:p w:rsidR="00F14247" w:rsidRDefault="00F14247" w:rsidP="00F14247">
            <w:pPr>
              <w:rPr>
                <w:sz w:val="24"/>
                <w:szCs w:val="24"/>
              </w:rPr>
            </w:pPr>
            <w:r>
              <w:rPr>
                <w:sz w:val="24"/>
                <w:szCs w:val="24"/>
              </w:rPr>
              <w:t>spaarrekening</w:t>
            </w:r>
          </w:p>
        </w:tc>
        <w:tc>
          <w:tcPr>
            <w:tcW w:w="2127" w:type="dxa"/>
          </w:tcPr>
          <w:p w:rsidR="00F14247" w:rsidRDefault="008C10D0" w:rsidP="00AB0444">
            <w:pPr>
              <w:rPr>
                <w:sz w:val="24"/>
                <w:szCs w:val="24"/>
              </w:rPr>
            </w:pPr>
            <w:r>
              <w:rPr>
                <w:sz w:val="24"/>
                <w:szCs w:val="24"/>
              </w:rPr>
              <w:t>13.80</w:t>
            </w:r>
            <w:r w:rsidR="00AB0444">
              <w:rPr>
                <w:sz w:val="24"/>
                <w:szCs w:val="24"/>
              </w:rPr>
              <w:t>9</w:t>
            </w:r>
            <w:r>
              <w:rPr>
                <w:sz w:val="24"/>
                <w:szCs w:val="24"/>
              </w:rPr>
              <w:t>,</w:t>
            </w:r>
            <w:r w:rsidR="00AB0444">
              <w:rPr>
                <w:sz w:val="24"/>
                <w:szCs w:val="24"/>
              </w:rPr>
              <w:t>03</w:t>
            </w:r>
          </w:p>
        </w:tc>
        <w:tc>
          <w:tcPr>
            <w:tcW w:w="2268" w:type="dxa"/>
          </w:tcPr>
          <w:p w:rsidR="00F14247" w:rsidRDefault="00D533DF" w:rsidP="00F14247">
            <w:pPr>
              <w:rPr>
                <w:sz w:val="24"/>
                <w:szCs w:val="24"/>
              </w:rPr>
            </w:pPr>
            <w:r>
              <w:rPr>
                <w:sz w:val="24"/>
                <w:szCs w:val="24"/>
              </w:rPr>
              <w:t>13.809,84</w:t>
            </w:r>
          </w:p>
        </w:tc>
      </w:tr>
      <w:tr w:rsidR="00F14247" w:rsidTr="00A176E9">
        <w:tc>
          <w:tcPr>
            <w:tcW w:w="3961" w:type="dxa"/>
          </w:tcPr>
          <w:p w:rsidR="00F14247" w:rsidRDefault="00F14247" w:rsidP="00F14247">
            <w:pPr>
              <w:rPr>
                <w:sz w:val="24"/>
                <w:szCs w:val="24"/>
              </w:rPr>
            </w:pPr>
            <w:r>
              <w:rPr>
                <w:sz w:val="24"/>
                <w:szCs w:val="24"/>
              </w:rPr>
              <w:t>r/c bank</w:t>
            </w:r>
          </w:p>
        </w:tc>
        <w:tc>
          <w:tcPr>
            <w:tcW w:w="2127" w:type="dxa"/>
          </w:tcPr>
          <w:p w:rsidR="00F14247" w:rsidRDefault="008C10D0" w:rsidP="00AB0444">
            <w:pPr>
              <w:rPr>
                <w:sz w:val="24"/>
                <w:szCs w:val="24"/>
              </w:rPr>
            </w:pPr>
            <w:r>
              <w:rPr>
                <w:sz w:val="24"/>
                <w:szCs w:val="24"/>
              </w:rPr>
              <w:t xml:space="preserve">  </w:t>
            </w:r>
            <w:r w:rsidR="00AB0444">
              <w:rPr>
                <w:sz w:val="24"/>
                <w:szCs w:val="24"/>
              </w:rPr>
              <w:t>3.329</w:t>
            </w:r>
            <w:r>
              <w:rPr>
                <w:sz w:val="24"/>
                <w:szCs w:val="24"/>
              </w:rPr>
              <w:t>,</w:t>
            </w:r>
            <w:r w:rsidR="00AB0444">
              <w:rPr>
                <w:sz w:val="24"/>
                <w:szCs w:val="24"/>
              </w:rPr>
              <w:t>81</w:t>
            </w:r>
          </w:p>
        </w:tc>
        <w:tc>
          <w:tcPr>
            <w:tcW w:w="2268" w:type="dxa"/>
          </w:tcPr>
          <w:p w:rsidR="00F14247" w:rsidRDefault="00D533DF" w:rsidP="002B388C">
            <w:pPr>
              <w:rPr>
                <w:sz w:val="24"/>
                <w:szCs w:val="24"/>
              </w:rPr>
            </w:pPr>
            <w:r>
              <w:rPr>
                <w:sz w:val="24"/>
                <w:szCs w:val="24"/>
              </w:rPr>
              <w:t xml:space="preserve"> </w:t>
            </w:r>
            <w:r w:rsidR="004237E1">
              <w:rPr>
                <w:sz w:val="24"/>
                <w:szCs w:val="24"/>
              </w:rPr>
              <w:t xml:space="preserve"> </w:t>
            </w:r>
            <w:r>
              <w:rPr>
                <w:sz w:val="24"/>
                <w:szCs w:val="24"/>
              </w:rPr>
              <w:t>2.625,65</w:t>
            </w:r>
          </w:p>
        </w:tc>
      </w:tr>
      <w:tr w:rsidR="00F14247" w:rsidTr="00A176E9">
        <w:tc>
          <w:tcPr>
            <w:tcW w:w="3961" w:type="dxa"/>
          </w:tcPr>
          <w:p w:rsidR="00F14247" w:rsidRDefault="00611E73" w:rsidP="00F14247">
            <w:pPr>
              <w:rPr>
                <w:sz w:val="24"/>
                <w:szCs w:val="24"/>
              </w:rPr>
            </w:pPr>
            <w:r>
              <w:rPr>
                <w:sz w:val="24"/>
                <w:szCs w:val="24"/>
              </w:rPr>
              <w:t>Totaal D</w:t>
            </w:r>
            <w:r w:rsidR="00F14247">
              <w:rPr>
                <w:sz w:val="24"/>
                <w:szCs w:val="24"/>
              </w:rPr>
              <w:t>ebet</w:t>
            </w:r>
          </w:p>
        </w:tc>
        <w:tc>
          <w:tcPr>
            <w:tcW w:w="2127" w:type="dxa"/>
          </w:tcPr>
          <w:p w:rsidR="00F14247" w:rsidRDefault="008C10D0" w:rsidP="00AB0444">
            <w:pPr>
              <w:rPr>
                <w:sz w:val="24"/>
                <w:szCs w:val="24"/>
              </w:rPr>
            </w:pPr>
            <w:r>
              <w:rPr>
                <w:sz w:val="24"/>
                <w:szCs w:val="24"/>
              </w:rPr>
              <w:t>1</w:t>
            </w:r>
            <w:r w:rsidR="00AB0444">
              <w:rPr>
                <w:sz w:val="24"/>
                <w:szCs w:val="24"/>
              </w:rPr>
              <w:t>7</w:t>
            </w:r>
            <w:r>
              <w:rPr>
                <w:sz w:val="24"/>
                <w:szCs w:val="24"/>
              </w:rPr>
              <w:t>.1</w:t>
            </w:r>
            <w:r w:rsidR="00AB0444">
              <w:rPr>
                <w:sz w:val="24"/>
                <w:szCs w:val="24"/>
              </w:rPr>
              <w:t>3</w:t>
            </w:r>
            <w:r>
              <w:rPr>
                <w:sz w:val="24"/>
                <w:szCs w:val="24"/>
              </w:rPr>
              <w:t>8,</w:t>
            </w:r>
            <w:r w:rsidR="00AB0444">
              <w:rPr>
                <w:sz w:val="24"/>
                <w:szCs w:val="24"/>
              </w:rPr>
              <w:t>84</w:t>
            </w:r>
          </w:p>
        </w:tc>
        <w:tc>
          <w:tcPr>
            <w:tcW w:w="2268" w:type="dxa"/>
          </w:tcPr>
          <w:p w:rsidR="00F14247" w:rsidRDefault="004237E1" w:rsidP="003F497E">
            <w:pPr>
              <w:rPr>
                <w:sz w:val="24"/>
                <w:szCs w:val="24"/>
              </w:rPr>
            </w:pPr>
            <w:r>
              <w:rPr>
                <w:sz w:val="24"/>
                <w:szCs w:val="24"/>
              </w:rPr>
              <w:t>16.435,49</w:t>
            </w:r>
          </w:p>
        </w:tc>
      </w:tr>
      <w:tr w:rsidR="00F14247" w:rsidTr="00A176E9">
        <w:tc>
          <w:tcPr>
            <w:tcW w:w="3961" w:type="dxa"/>
          </w:tcPr>
          <w:p w:rsidR="00F14247" w:rsidRDefault="00F14247" w:rsidP="00F14247">
            <w:pPr>
              <w:rPr>
                <w:sz w:val="24"/>
                <w:szCs w:val="24"/>
              </w:rPr>
            </w:pPr>
          </w:p>
        </w:tc>
        <w:tc>
          <w:tcPr>
            <w:tcW w:w="2127" w:type="dxa"/>
          </w:tcPr>
          <w:p w:rsidR="00F14247" w:rsidRDefault="008C10D0" w:rsidP="00F14247">
            <w:pPr>
              <w:rPr>
                <w:sz w:val="24"/>
                <w:szCs w:val="24"/>
              </w:rPr>
            </w:pPr>
            <w:r>
              <w:rPr>
                <w:sz w:val="24"/>
                <w:szCs w:val="24"/>
              </w:rPr>
              <w:t>========</w:t>
            </w:r>
          </w:p>
        </w:tc>
        <w:tc>
          <w:tcPr>
            <w:tcW w:w="2268" w:type="dxa"/>
          </w:tcPr>
          <w:p w:rsidR="00F14247" w:rsidRDefault="005E5D25" w:rsidP="00F14247">
            <w:pPr>
              <w:rPr>
                <w:sz w:val="24"/>
                <w:szCs w:val="24"/>
              </w:rPr>
            </w:pPr>
            <w:r>
              <w:rPr>
                <w:sz w:val="24"/>
                <w:szCs w:val="24"/>
              </w:rPr>
              <w:t>========</w:t>
            </w:r>
          </w:p>
        </w:tc>
      </w:tr>
    </w:tbl>
    <w:p w:rsidR="00F14247" w:rsidRDefault="00F14247" w:rsidP="00F14247">
      <w:pPr>
        <w:spacing w:after="0"/>
        <w:rPr>
          <w:sz w:val="24"/>
          <w:szCs w:val="24"/>
        </w:rPr>
      </w:pPr>
    </w:p>
    <w:tbl>
      <w:tblPr>
        <w:tblStyle w:val="Tabelraster"/>
        <w:tblW w:w="0" w:type="auto"/>
        <w:tblLook w:val="04A0" w:firstRow="1" w:lastRow="0" w:firstColumn="1" w:lastColumn="0" w:noHBand="0" w:noVBand="1"/>
      </w:tblPr>
      <w:tblGrid>
        <w:gridCol w:w="3961"/>
        <w:gridCol w:w="2127"/>
        <w:gridCol w:w="2268"/>
      </w:tblGrid>
      <w:tr w:rsidR="00F14247" w:rsidTr="00A176E9">
        <w:tc>
          <w:tcPr>
            <w:tcW w:w="3961" w:type="dxa"/>
          </w:tcPr>
          <w:p w:rsidR="00F14247" w:rsidRDefault="00F14247" w:rsidP="00F14247">
            <w:pPr>
              <w:rPr>
                <w:sz w:val="24"/>
                <w:szCs w:val="24"/>
              </w:rPr>
            </w:pPr>
            <w:r>
              <w:rPr>
                <w:sz w:val="24"/>
                <w:szCs w:val="24"/>
              </w:rPr>
              <w:t>Credit.</w:t>
            </w:r>
          </w:p>
        </w:tc>
        <w:tc>
          <w:tcPr>
            <w:tcW w:w="2127" w:type="dxa"/>
          </w:tcPr>
          <w:p w:rsidR="00F14247" w:rsidRDefault="008C10D0" w:rsidP="00AB0444">
            <w:pPr>
              <w:rPr>
                <w:sz w:val="24"/>
                <w:szCs w:val="24"/>
              </w:rPr>
            </w:pPr>
            <w:r>
              <w:rPr>
                <w:sz w:val="24"/>
                <w:szCs w:val="24"/>
              </w:rPr>
              <w:t>31/12/201</w:t>
            </w:r>
            <w:r w:rsidR="00AB0444">
              <w:rPr>
                <w:sz w:val="24"/>
                <w:szCs w:val="24"/>
              </w:rPr>
              <w:t>9</w:t>
            </w:r>
          </w:p>
        </w:tc>
        <w:tc>
          <w:tcPr>
            <w:tcW w:w="2268" w:type="dxa"/>
          </w:tcPr>
          <w:p w:rsidR="00F14247" w:rsidRDefault="002E2D09" w:rsidP="00AB0444">
            <w:pPr>
              <w:rPr>
                <w:sz w:val="24"/>
                <w:szCs w:val="24"/>
              </w:rPr>
            </w:pPr>
            <w:r>
              <w:rPr>
                <w:sz w:val="24"/>
                <w:szCs w:val="24"/>
              </w:rPr>
              <w:t>3</w:t>
            </w:r>
            <w:r w:rsidR="00F14247">
              <w:rPr>
                <w:sz w:val="24"/>
                <w:szCs w:val="24"/>
              </w:rPr>
              <w:t>1/12/20</w:t>
            </w:r>
            <w:r w:rsidR="00AB0444">
              <w:rPr>
                <w:sz w:val="24"/>
                <w:szCs w:val="24"/>
              </w:rPr>
              <w:t>20</w:t>
            </w:r>
          </w:p>
        </w:tc>
      </w:tr>
      <w:tr w:rsidR="00F14247" w:rsidTr="00A176E9">
        <w:tc>
          <w:tcPr>
            <w:tcW w:w="3961" w:type="dxa"/>
          </w:tcPr>
          <w:p w:rsidR="00F14247" w:rsidRDefault="00F14247" w:rsidP="00F14247">
            <w:pPr>
              <w:rPr>
                <w:sz w:val="24"/>
                <w:szCs w:val="24"/>
              </w:rPr>
            </w:pPr>
            <w:r>
              <w:rPr>
                <w:sz w:val="24"/>
                <w:szCs w:val="24"/>
              </w:rPr>
              <w:t>Eigen Vermogen</w:t>
            </w:r>
          </w:p>
        </w:tc>
        <w:tc>
          <w:tcPr>
            <w:tcW w:w="2127" w:type="dxa"/>
          </w:tcPr>
          <w:p w:rsidR="00F14247" w:rsidRDefault="00AB0444" w:rsidP="00AB0444">
            <w:pPr>
              <w:rPr>
                <w:sz w:val="24"/>
                <w:szCs w:val="24"/>
              </w:rPr>
            </w:pPr>
            <w:r>
              <w:rPr>
                <w:sz w:val="24"/>
                <w:szCs w:val="24"/>
              </w:rPr>
              <w:t>14.6</w:t>
            </w:r>
            <w:r w:rsidR="008C10D0">
              <w:rPr>
                <w:sz w:val="24"/>
                <w:szCs w:val="24"/>
              </w:rPr>
              <w:t>6</w:t>
            </w:r>
            <w:r>
              <w:rPr>
                <w:sz w:val="24"/>
                <w:szCs w:val="24"/>
              </w:rPr>
              <w:t>3</w:t>
            </w:r>
            <w:r w:rsidR="008C10D0">
              <w:rPr>
                <w:sz w:val="24"/>
                <w:szCs w:val="24"/>
              </w:rPr>
              <w:t>,</w:t>
            </w:r>
            <w:r>
              <w:rPr>
                <w:sz w:val="24"/>
                <w:szCs w:val="24"/>
              </w:rPr>
              <w:t>84</w:t>
            </w:r>
          </w:p>
        </w:tc>
        <w:tc>
          <w:tcPr>
            <w:tcW w:w="2268" w:type="dxa"/>
          </w:tcPr>
          <w:p w:rsidR="00F14247" w:rsidRDefault="004237E1" w:rsidP="002100A7">
            <w:pPr>
              <w:rPr>
                <w:sz w:val="24"/>
                <w:szCs w:val="24"/>
              </w:rPr>
            </w:pPr>
            <w:r>
              <w:rPr>
                <w:sz w:val="24"/>
                <w:szCs w:val="24"/>
              </w:rPr>
              <w:t>13.835,49</w:t>
            </w:r>
          </w:p>
        </w:tc>
      </w:tr>
      <w:tr w:rsidR="00F14247" w:rsidTr="00A176E9">
        <w:tc>
          <w:tcPr>
            <w:tcW w:w="3961" w:type="dxa"/>
          </w:tcPr>
          <w:p w:rsidR="00F14247" w:rsidRDefault="002A33D6" w:rsidP="005C4898">
            <w:pPr>
              <w:rPr>
                <w:sz w:val="24"/>
                <w:szCs w:val="24"/>
              </w:rPr>
            </w:pPr>
            <w:r>
              <w:rPr>
                <w:sz w:val="24"/>
                <w:szCs w:val="24"/>
              </w:rPr>
              <w:t>v</w:t>
            </w:r>
            <w:r w:rsidR="003D6D03">
              <w:rPr>
                <w:sz w:val="24"/>
                <w:szCs w:val="24"/>
              </w:rPr>
              <w:t xml:space="preserve">oorziening </w:t>
            </w:r>
            <w:r w:rsidR="005C4898">
              <w:rPr>
                <w:sz w:val="24"/>
                <w:szCs w:val="24"/>
              </w:rPr>
              <w:t>publicatiefonds</w:t>
            </w:r>
          </w:p>
        </w:tc>
        <w:tc>
          <w:tcPr>
            <w:tcW w:w="2127" w:type="dxa"/>
          </w:tcPr>
          <w:p w:rsidR="00F14247" w:rsidRDefault="008C10D0" w:rsidP="00C420F3">
            <w:pPr>
              <w:rPr>
                <w:sz w:val="24"/>
                <w:szCs w:val="24"/>
              </w:rPr>
            </w:pPr>
            <w:r>
              <w:rPr>
                <w:sz w:val="24"/>
                <w:szCs w:val="24"/>
              </w:rPr>
              <w:t xml:space="preserve">  2.000,00</w:t>
            </w:r>
          </w:p>
        </w:tc>
        <w:tc>
          <w:tcPr>
            <w:tcW w:w="2268" w:type="dxa"/>
          </w:tcPr>
          <w:p w:rsidR="00F14247" w:rsidRDefault="004237E1" w:rsidP="00F14247">
            <w:pPr>
              <w:rPr>
                <w:sz w:val="24"/>
                <w:szCs w:val="24"/>
              </w:rPr>
            </w:pPr>
            <w:r>
              <w:rPr>
                <w:sz w:val="24"/>
                <w:szCs w:val="24"/>
              </w:rPr>
              <w:t xml:space="preserve"> </w:t>
            </w:r>
            <w:r w:rsidR="00D533DF">
              <w:rPr>
                <w:sz w:val="24"/>
                <w:szCs w:val="24"/>
              </w:rPr>
              <w:t>2.000,00</w:t>
            </w:r>
          </w:p>
        </w:tc>
      </w:tr>
      <w:tr w:rsidR="00F14247" w:rsidTr="00A176E9">
        <w:tc>
          <w:tcPr>
            <w:tcW w:w="3961" w:type="dxa"/>
          </w:tcPr>
          <w:p w:rsidR="00F14247" w:rsidRDefault="002A33D6" w:rsidP="00F94E18">
            <w:pPr>
              <w:rPr>
                <w:sz w:val="24"/>
                <w:szCs w:val="24"/>
              </w:rPr>
            </w:pPr>
            <w:r>
              <w:rPr>
                <w:sz w:val="24"/>
                <w:szCs w:val="24"/>
              </w:rPr>
              <w:t>v</w:t>
            </w:r>
            <w:r w:rsidR="00D14BE0">
              <w:rPr>
                <w:sz w:val="24"/>
                <w:szCs w:val="24"/>
              </w:rPr>
              <w:t xml:space="preserve">ooruit ontvangen </w:t>
            </w:r>
            <w:r w:rsidR="00F14247">
              <w:rPr>
                <w:sz w:val="24"/>
                <w:szCs w:val="24"/>
              </w:rPr>
              <w:t>contributies</w:t>
            </w:r>
            <w:r w:rsidR="00C4174B">
              <w:rPr>
                <w:sz w:val="24"/>
                <w:szCs w:val="24"/>
              </w:rPr>
              <w:t xml:space="preserve"> </w:t>
            </w:r>
          </w:p>
        </w:tc>
        <w:tc>
          <w:tcPr>
            <w:tcW w:w="2127" w:type="dxa"/>
          </w:tcPr>
          <w:p w:rsidR="00F14247" w:rsidRDefault="008C10D0" w:rsidP="00AB0444">
            <w:pPr>
              <w:rPr>
                <w:sz w:val="24"/>
                <w:szCs w:val="24"/>
              </w:rPr>
            </w:pPr>
            <w:r>
              <w:rPr>
                <w:sz w:val="24"/>
                <w:szCs w:val="24"/>
              </w:rPr>
              <w:t xml:space="preserve">     </w:t>
            </w:r>
            <w:r w:rsidR="00AB0444">
              <w:rPr>
                <w:sz w:val="24"/>
                <w:szCs w:val="24"/>
              </w:rPr>
              <w:t>275</w:t>
            </w:r>
            <w:r>
              <w:rPr>
                <w:sz w:val="24"/>
                <w:szCs w:val="24"/>
              </w:rPr>
              <w:t>,00</w:t>
            </w:r>
          </w:p>
        </w:tc>
        <w:tc>
          <w:tcPr>
            <w:tcW w:w="2268" w:type="dxa"/>
          </w:tcPr>
          <w:p w:rsidR="002B388C" w:rsidRDefault="004237E1" w:rsidP="00C16DAB">
            <w:pPr>
              <w:rPr>
                <w:sz w:val="24"/>
                <w:szCs w:val="24"/>
              </w:rPr>
            </w:pPr>
            <w:r>
              <w:rPr>
                <w:sz w:val="24"/>
                <w:szCs w:val="24"/>
              </w:rPr>
              <w:t xml:space="preserve">    400,00</w:t>
            </w:r>
          </w:p>
        </w:tc>
      </w:tr>
      <w:tr w:rsidR="00F14247" w:rsidTr="00A176E9">
        <w:tc>
          <w:tcPr>
            <w:tcW w:w="3961" w:type="dxa"/>
          </w:tcPr>
          <w:p w:rsidR="00F14247" w:rsidRDefault="00F14247" w:rsidP="00F14247">
            <w:pPr>
              <w:rPr>
                <w:sz w:val="24"/>
                <w:szCs w:val="24"/>
              </w:rPr>
            </w:pPr>
            <w:r>
              <w:rPr>
                <w:sz w:val="24"/>
                <w:szCs w:val="24"/>
              </w:rPr>
              <w:t>div. kosten</w:t>
            </w:r>
            <w:r w:rsidR="003B11A0">
              <w:rPr>
                <w:sz w:val="24"/>
                <w:szCs w:val="24"/>
              </w:rPr>
              <w:t>crediteuren</w:t>
            </w:r>
          </w:p>
        </w:tc>
        <w:tc>
          <w:tcPr>
            <w:tcW w:w="2127" w:type="dxa"/>
          </w:tcPr>
          <w:p w:rsidR="00F14247" w:rsidRDefault="008C10D0" w:rsidP="00AB0444">
            <w:pPr>
              <w:rPr>
                <w:sz w:val="24"/>
                <w:szCs w:val="24"/>
              </w:rPr>
            </w:pPr>
            <w:r>
              <w:rPr>
                <w:sz w:val="24"/>
                <w:szCs w:val="24"/>
              </w:rPr>
              <w:t xml:space="preserve">     </w:t>
            </w:r>
            <w:r w:rsidR="00AB0444">
              <w:rPr>
                <w:sz w:val="24"/>
                <w:szCs w:val="24"/>
              </w:rPr>
              <w:t>200</w:t>
            </w:r>
            <w:r>
              <w:rPr>
                <w:sz w:val="24"/>
                <w:szCs w:val="24"/>
              </w:rPr>
              <w:t>,00</w:t>
            </w:r>
          </w:p>
        </w:tc>
        <w:tc>
          <w:tcPr>
            <w:tcW w:w="2268" w:type="dxa"/>
          </w:tcPr>
          <w:p w:rsidR="00F14247" w:rsidRDefault="004237E1" w:rsidP="00380CBD">
            <w:pPr>
              <w:rPr>
                <w:sz w:val="24"/>
                <w:szCs w:val="24"/>
              </w:rPr>
            </w:pPr>
            <w:r>
              <w:rPr>
                <w:sz w:val="24"/>
                <w:szCs w:val="24"/>
              </w:rPr>
              <w:t xml:space="preserve">    200,00</w:t>
            </w:r>
          </w:p>
        </w:tc>
      </w:tr>
      <w:tr w:rsidR="00F14247" w:rsidTr="00A176E9">
        <w:tc>
          <w:tcPr>
            <w:tcW w:w="3961" w:type="dxa"/>
          </w:tcPr>
          <w:p w:rsidR="00F14247" w:rsidRDefault="00F14247" w:rsidP="00F14247">
            <w:pPr>
              <w:rPr>
                <w:sz w:val="24"/>
                <w:szCs w:val="24"/>
              </w:rPr>
            </w:pPr>
            <w:r>
              <w:rPr>
                <w:sz w:val="24"/>
                <w:szCs w:val="24"/>
              </w:rPr>
              <w:t>Totaal Credit</w:t>
            </w:r>
          </w:p>
        </w:tc>
        <w:tc>
          <w:tcPr>
            <w:tcW w:w="2127" w:type="dxa"/>
          </w:tcPr>
          <w:p w:rsidR="00F14247" w:rsidRDefault="008C10D0" w:rsidP="00AB0444">
            <w:pPr>
              <w:rPr>
                <w:sz w:val="24"/>
                <w:szCs w:val="24"/>
              </w:rPr>
            </w:pPr>
            <w:r>
              <w:rPr>
                <w:sz w:val="24"/>
                <w:szCs w:val="24"/>
              </w:rPr>
              <w:t>1</w:t>
            </w:r>
            <w:r w:rsidR="00AB0444">
              <w:rPr>
                <w:sz w:val="24"/>
                <w:szCs w:val="24"/>
              </w:rPr>
              <w:t>7</w:t>
            </w:r>
            <w:r>
              <w:rPr>
                <w:sz w:val="24"/>
                <w:szCs w:val="24"/>
              </w:rPr>
              <w:t>.1</w:t>
            </w:r>
            <w:r w:rsidR="00AB0444">
              <w:rPr>
                <w:sz w:val="24"/>
                <w:szCs w:val="24"/>
              </w:rPr>
              <w:t>3</w:t>
            </w:r>
            <w:r>
              <w:rPr>
                <w:sz w:val="24"/>
                <w:szCs w:val="24"/>
              </w:rPr>
              <w:t>8,</w:t>
            </w:r>
            <w:r w:rsidR="00AB0444">
              <w:rPr>
                <w:sz w:val="24"/>
                <w:szCs w:val="24"/>
              </w:rPr>
              <w:t>84</w:t>
            </w:r>
          </w:p>
        </w:tc>
        <w:tc>
          <w:tcPr>
            <w:tcW w:w="2268" w:type="dxa"/>
          </w:tcPr>
          <w:p w:rsidR="00F14247" w:rsidRDefault="004237E1" w:rsidP="003F497E">
            <w:pPr>
              <w:rPr>
                <w:sz w:val="24"/>
                <w:szCs w:val="24"/>
              </w:rPr>
            </w:pPr>
            <w:r>
              <w:rPr>
                <w:sz w:val="24"/>
                <w:szCs w:val="24"/>
              </w:rPr>
              <w:t>16.435,49</w:t>
            </w:r>
          </w:p>
        </w:tc>
      </w:tr>
      <w:tr w:rsidR="00F14247" w:rsidTr="00A176E9">
        <w:tc>
          <w:tcPr>
            <w:tcW w:w="3961" w:type="dxa"/>
          </w:tcPr>
          <w:p w:rsidR="00F14247" w:rsidRDefault="00F14247" w:rsidP="00F14247">
            <w:pPr>
              <w:rPr>
                <w:sz w:val="24"/>
                <w:szCs w:val="24"/>
              </w:rPr>
            </w:pPr>
          </w:p>
        </w:tc>
        <w:tc>
          <w:tcPr>
            <w:tcW w:w="2127" w:type="dxa"/>
          </w:tcPr>
          <w:p w:rsidR="00F14247" w:rsidRDefault="00A176E9" w:rsidP="00F14247">
            <w:pPr>
              <w:rPr>
                <w:sz w:val="24"/>
                <w:szCs w:val="24"/>
              </w:rPr>
            </w:pPr>
            <w:r>
              <w:rPr>
                <w:sz w:val="24"/>
                <w:szCs w:val="24"/>
              </w:rPr>
              <w:t>=======</w:t>
            </w:r>
            <w:r w:rsidR="005E5D25">
              <w:rPr>
                <w:sz w:val="24"/>
                <w:szCs w:val="24"/>
              </w:rPr>
              <w:t>=</w:t>
            </w:r>
          </w:p>
        </w:tc>
        <w:tc>
          <w:tcPr>
            <w:tcW w:w="2268" w:type="dxa"/>
          </w:tcPr>
          <w:p w:rsidR="00F14247" w:rsidRDefault="00A176E9" w:rsidP="00F14247">
            <w:pPr>
              <w:rPr>
                <w:sz w:val="24"/>
                <w:szCs w:val="24"/>
              </w:rPr>
            </w:pPr>
            <w:r>
              <w:rPr>
                <w:sz w:val="24"/>
                <w:szCs w:val="24"/>
              </w:rPr>
              <w:t>=========</w:t>
            </w:r>
          </w:p>
        </w:tc>
      </w:tr>
    </w:tbl>
    <w:p w:rsidR="00A176E9" w:rsidRDefault="00A176E9" w:rsidP="00A176E9">
      <w:pPr>
        <w:pStyle w:val="Lijstalinea"/>
        <w:numPr>
          <w:ilvl w:val="0"/>
          <w:numId w:val="1"/>
        </w:numPr>
        <w:spacing w:after="0"/>
        <w:rPr>
          <w:sz w:val="24"/>
          <w:szCs w:val="24"/>
        </w:rPr>
      </w:pPr>
      <w:r>
        <w:rPr>
          <w:sz w:val="24"/>
          <w:szCs w:val="24"/>
        </w:rPr>
        <w:t>Exploitatieoverzicht.</w:t>
      </w:r>
    </w:p>
    <w:tbl>
      <w:tblPr>
        <w:tblStyle w:val="Tabelraster"/>
        <w:tblW w:w="9039" w:type="dxa"/>
        <w:tblLook w:val="04A0" w:firstRow="1" w:lastRow="0" w:firstColumn="1" w:lastColumn="0" w:noHBand="0" w:noVBand="1"/>
      </w:tblPr>
      <w:tblGrid>
        <w:gridCol w:w="3936"/>
        <w:gridCol w:w="1701"/>
        <w:gridCol w:w="1701"/>
        <w:gridCol w:w="1701"/>
      </w:tblGrid>
      <w:tr w:rsidR="005375ED" w:rsidTr="00C03D81">
        <w:tc>
          <w:tcPr>
            <w:tcW w:w="3936" w:type="dxa"/>
          </w:tcPr>
          <w:p w:rsidR="00A176E9" w:rsidRDefault="00431DF2" w:rsidP="00A176E9">
            <w:pPr>
              <w:rPr>
                <w:sz w:val="24"/>
                <w:szCs w:val="24"/>
              </w:rPr>
            </w:pPr>
            <w:r>
              <w:rPr>
                <w:sz w:val="24"/>
                <w:szCs w:val="24"/>
              </w:rPr>
              <w:t>inkomsten</w:t>
            </w:r>
          </w:p>
        </w:tc>
        <w:tc>
          <w:tcPr>
            <w:tcW w:w="1701" w:type="dxa"/>
          </w:tcPr>
          <w:p w:rsidR="00A176E9" w:rsidRDefault="003F1BED" w:rsidP="00AB0444">
            <w:pPr>
              <w:rPr>
                <w:sz w:val="24"/>
                <w:szCs w:val="24"/>
              </w:rPr>
            </w:pPr>
            <w:r>
              <w:rPr>
                <w:sz w:val="24"/>
                <w:szCs w:val="24"/>
              </w:rPr>
              <w:t>201</w:t>
            </w:r>
            <w:r w:rsidR="00AB0444">
              <w:rPr>
                <w:sz w:val="24"/>
                <w:szCs w:val="24"/>
              </w:rPr>
              <w:t>9</w:t>
            </w:r>
          </w:p>
        </w:tc>
        <w:tc>
          <w:tcPr>
            <w:tcW w:w="1701" w:type="dxa"/>
          </w:tcPr>
          <w:p w:rsidR="00A176E9" w:rsidRDefault="00A176E9" w:rsidP="00AB0444">
            <w:pPr>
              <w:rPr>
                <w:sz w:val="24"/>
                <w:szCs w:val="24"/>
              </w:rPr>
            </w:pPr>
            <w:r>
              <w:rPr>
                <w:sz w:val="24"/>
                <w:szCs w:val="24"/>
              </w:rPr>
              <w:t>20</w:t>
            </w:r>
            <w:r w:rsidR="00AB0444">
              <w:rPr>
                <w:sz w:val="24"/>
                <w:szCs w:val="24"/>
              </w:rPr>
              <w:t>20</w:t>
            </w:r>
          </w:p>
        </w:tc>
        <w:tc>
          <w:tcPr>
            <w:tcW w:w="1701" w:type="dxa"/>
          </w:tcPr>
          <w:p w:rsidR="00A176E9" w:rsidRDefault="00A176E9" w:rsidP="00AB0444">
            <w:pPr>
              <w:rPr>
                <w:sz w:val="24"/>
                <w:szCs w:val="24"/>
              </w:rPr>
            </w:pPr>
            <w:r>
              <w:rPr>
                <w:sz w:val="24"/>
                <w:szCs w:val="24"/>
              </w:rPr>
              <w:t>Progn</w:t>
            </w:r>
            <w:r w:rsidR="005375ED">
              <w:rPr>
                <w:sz w:val="24"/>
                <w:szCs w:val="24"/>
              </w:rPr>
              <w:t>ose</w:t>
            </w:r>
            <w:r>
              <w:rPr>
                <w:sz w:val="24"/>
                <w:szCs w:val="24"/>
              </w:rPr>
              <w:t xml:space="preserve"> 20</w:t>
            </w:r>
            <w:r w:rsidR="003F1BED">
              <w:rPr>
                <w:sz w:val="24"/>
                <w:szCs w:val="24"/>
              </w:rPr>
              <w:t>2</w:t>
            </w:r>
            <w:r w:rsidR="00AB0444">
              <w:rPr>
                <w:sz w:val="24"/>
                <w:szCs w:val="24"/>
              </w:rPr>
              <w:t>1</w:t>
            </w:r>
            <w:r w:rsidR="005375ED">
              <w:rPr>
                <w:sz w:val="24"/>
                <w:szCs w:val="24"/>
              </w:rPr>
              <w:t xml:space="preserve"> </w:t>
            </w:r>
          </w:p>
        </w:tc>
      </w:tr>
      <w:tr w:rsidR="005375ED" w:rsidTr="00C03D81">
        <w:tc>
          <w:tcPr>
            <w:tcW w:w="3936" w:type="dxa"/>
          </w:tcPr>
          <w:p w:rsidR="00A176E9" w:rsidRDefault="00431DF2" w:rsidP="00431DF2">
            <w:pPr>
              <w:rPr>
                <w:sz w:val="24"/>
                <w:szCs w:val="24"/>
              </w:rPr>
            </w:pPr>
            <w:r>
              <w:rPr>
                <w:sz w:val="24"/>
                <w:szCs w:val="24"/>
              </w:rPr>
              <w:t>contributies</w:t>
            </w:r>
          </w:p>
        </w:tc>
        <w:tc>
          <w:tcPr>
            <w:tcW w:w="1701" w:type="dxa"/>
          </w:tcPr>
          <w:p w:rsidR="00A176E9" w:rsidRDefault="003F1BED" w:rsidP="00AB0444">
            <w:pPr>
              <w:rPr>
                <w:sz w:val="24"/>
                <w:szCs w:val="24"/>
              </w:rPr>
            </w:pPr>
            <w:r>
              <w:rPr>
                <w:sz w:val="24"/>
                <w:szCs w:val="24"/>
              </w:rPr>
              <w:t>5.</w:t>
            </w:r>
            <w:r w:rsidR="00AB0444">
              <w:rPr>
                <w:sz w:val="24"/>
                <w:szCs w:val="24"/>
              </w:rPr>
              <w:t>4</w:t>
            </w:r>
            <w:r>
              <w:rPr>
                <w:sz w:val="24"/>
                <w:szCs w:val="24"/>
              </w:rPr>
              <w:t>7</w:t>
            </w:r>
            <w:r w:rsidR="00AB0444">
              <w:rPr>
                <w:sz w:val="24"/>
                <w:szCs w:val="24"/>
              </w:rPr>
              <w:t>0</w:t>
            </w:r>
            <w:r>
              <w:rPr>
                <w:sz w:val="24"/>
                <w:szCs w:val="24"/>
              </w:rPr>
              <w:t>,00</w:t>
            </w:r>
          </w:p>
        </w:tc>
        <w:tc>
          <w:tcPr>
            <w:tcW w:w="1701" w:type="dxa"/>
          </w:tcPr>
          <w:p w:rsidR="00A176E9" w:rsidRDefault="004237E1" w:rsidP="00985D57">
            <w:pPr>
              <w:rPr>
                <w:sz w:val="24"/>
                <w:szCs w:val="24"/>
              </w:rPr>
            </w:pPr>
            <w:r>
              <w:rPr>
                <w:sz w:val="24"/>
                <w:szCs w:val="24"/>
              </w:rPr>
              <w:t>5.675,00</w:t>
            </w:r>
          </w:p>
        </w:tc>
        <w:tc>
          <w:tcPr>
            <w:tcW w:w="1701" w:type="dxa"/>
          </w:tcPr>
          <w:p w:rsidR="00A176E9" w:rsidRDefault="005E33B7" w:rsidP="00066229">
            <w:pPr>
              <w:rPr>
                <w:sz w:val="24"/>
                <w:szCs w:val="24"/>
              </w:rPr>
            </w:pPr>
            <w:r>
              <w:rPr>
                <w:sz w:val="24"/>
                <w:szCs w:val="24"/>
              </w:rPr>
              <w:t xml:space="preserve"> 5.700</w:t>
            </w:r>
          </w:p>
        </w:tc>
      </w:tr>
      <w:tr w:rsidR="005375ED" w:rsidTr="00C03D81">
        <w:tc>
          <w:tcPr>
            <w:tcW w:w="3936" w:type="dxa"/>
          </w:tcPr>
          <w:p w:rsidR="00431DF2" w:rsidRDefault="00611E73" w:rsidP="007B7D88">
            <w:pPr>
              <w:rPr>
                <w:sz w:val="24"/>
                <w:szCs w:val="24"/>
              </w:rPr>
            </w:pPr>
            <w:r>
              <w:rPr>
                <w:sz w:val="24"/>
                <w:szCs w:val="24"/>
              </w:rPr>
              <w:t>v</w:t>
            </w:r>
            <w:r w:rsidR="00431DF2">
              <w:rPr>
                <w:sz w:val="24"/>
                <w:szCs w:val="24"/>
              </w:rPr>
              <w:t xml:space="preserve">erkoop jaarboeken </w:t>
            </w:r>
            <w:r w:rsidR="007B7D88">
              <w:rPr>
                <w:sz w:val="24"/>
                <w:szCs w:val="24"/>
              </w:rPr>
              <w:t>oud</w:t>
            </w:r>
          </w:p>
        </w:tc>
        <w:tc>
          <w:tcPr>
            <w:tcW w:w="1701" w:type="dxa"/>
          </w:tcPr>
          <w:p w:rsidR="00431DF2" w:rsidRDefault="003F1BED" w:rsidP="00AB0444">
            <w:pPr>
              <w:rPr>
                <w:sz w:val="24"/>
                <w:szCs w:val="24"/>
              </w:rPr>
            </w:pPr>
            <w:r>
              <w:rPr>
                <w:sz w:val="24"/>
                <w:szCs w:val="24"/>
              </w:rPr>
              <w:t xml:space="preserve">      </w:t>
            </w:r>
            <w:r w:rsidR="00AB0444">
              <w:rPr>
                <w:sz w:val="24"/>
                <w:szCs w:val="24"/>
              </w:rPr>
              <w:t>67,6</w:t>
            </w:r>
            <w:r>
              <w:rPr>
                <w:sz w:val="24"/>
                <w:szCs w:val="24"/>
              </w:rPr>
              <w:t>0</w:t>
            </w:r>
          </w:p>
        </w:tc>
        <w:tc>
          <w:tcPr>
            <w:tcW w:w="1701" w:type="dxa"/>
          </w:tcPr>
          <w:p w:rsidR="00431DF2" w:rsidRDefault="004237E1" w:rsidP="00985D57">
            <w:pPr>
              <w:rPr>
                <w:sz w:val="24"/>
                <w:szCs w:val="24"/>
              </w:rPr>
            </w:pPr>
            <w:r>
              <w:rPr>
                <w:sz w:val="24"/>
                <w:szCs w:val="24"/>
              </w:rPr>
              <w:t xml:space="preserve">      17,50</w:t>
            </w:r>
          </w:p>
        </w:tc>
        <w:tc>
          <w:tcPr>
            <w:tcW w:w="1701" w:type="dxa"/>
          </w:tcPr>
          <w:p w:rsidR="00431DF2" w:rsidRDefault="00431DF2" w:rsidP="00A176E9">
            <w:pPr>
              <w:rPr>
                <w:sz w:val="24"/>
                <w:szCs w:val="24"/>
              </w:rPr>
            </w:pPr>
          </w:p>
        </w:tc>
      </w:tr>
      <w:tr w:rsidR="005375ED" w:rsidTr="00C03D81">
        <w:tc>
          <w:tcPr>
            <w:tcW w:w="3936" w:type="dxa"/>
          </w:tcPr>
          <w:p w:rsidR="00431DF2" w:rsidRDefault="007B7D88" w:rsidP="003C6978">
            <w:pPr>
              <w:rPr>
                <w:sz w:val="24"/>
                <w:szCs w:val="24"/>
              </w:rPr>
            </w:pPr>
            <w:r>
              <w:rPr>
                <w:sz w:val="24"/>
                <w:szCs w:val="24"/>
              </w:rPr>
              <w:t>div. baten</w:t>
            </w:r>
          </w:p>
        </w:tc>
        <w:tc>
          <w:tcPr>
            <w:tcW w:w="1701" w:type="dxa"/>
          </w:tcPr>
          <w:p w:rsidR="00431DF2" w:rsidRDefault="003F1BED" w:rsidP="00AB0444">
            <w:pPr>
              <w:rPr>
                <w:sz w:val="24"/>
                <w:szCs w:val="24"/>
              </w:rPr>
            </w:pPr>
            <w:r>
              <w:rPr>
                <w:sz w:val="24"/>
                <w:szCs w:val="24"/>
              </w:rPr>
              <w:t xml:space="preserve">    </w:t>
            </w:r>
            <w:r w:rsidR="00AB0444">
              <w:rPr>
                <w:sz w:val="24"/>
                <w:szCs w:val="24"/>
              </w:rPr>
              <w:t>2</w:t>
            </w:r>
            <w:r>
              <w:rPr>
                <w:sz w:val="24"/>
                <w:szCs w:val="24"/>
              </w:rPr>
              <w:t>00,00</w:t>
            </w:r>
          </w:p>
        </w:tc>
        <w:tc>
          <w:tcPr>
            <w:tcW w:w="1701" w:type="dxa"/>
          </w:tcPr>
          <w:p w:rsidR="00431DF2" w:rsidRDefault="004237E1" w:rsidP="008D49E2">
            <w:pPr>
              <w:rPr>
                <w:sz w:val="24"/>
                <w:szCs w:val="24"/>
              </w:rPr>
            </w:pPr>
            <w:r>
              <w:rPr>
                <w:sz w:val="24"/>
                <w:szCs w:val="24"/>
              </w:rPr>
              <w:t xml:space="preserve">        0,00</w:t>
            </w:r>
          </w:p>
        </w:tc>
        <w:tc>
          <w:tcPr>
            <w:tcW w:w="1701" w:type="dxa"/>
          </w:tcPr>
          <w:p w:rsidR="00431DF2" w:rsidRDefault="00431DF2" w:rsidP="00A176E9">
            <w:pPr>
              <w:rPr>
                <w:sz w:val="24"/>
                <w:szCs w:val="24"/>
              </w:rPr>
            </w:pPr>
          </w:p>
        </w:tc>
      </w:tr>
      <w:tr w:rsidR="005375ED" w:rsidTr="00C03D81">
        <w:tc>
          <w:tcPr>
            <w:tcW w:w="3936" w:type="dxa"/>
          </w:tcPr>
          <w:p w:rsidR="00431DF2" w:rsidRDefault="00431DF2" w:rsidP="00431DF2">
            <w:pPr>
              <w:rPr>
                <w:sz w:val="24"/>
                <w:szCs w:val="24"/>
              </w:rPr>
            </w:pPr>
            <w:r>
              <w:rPr>
                <w:sz w:val="24"/>
                <w:szCs w:val="24"/>
              </w:rPr>
              <w:t>rentebaten</w:t>
            </w:r>
          </w:p>
        </w:tc>
        <w:tc>
          <w:tcPr>
            <w:tcW w:w="1701" w:type="dxa"/>
          </w:tcPr>
          <w:p w:rsidR="00431DF2" w:rsidRDefault="003F1BED" w:rsidP="00AB0444">
            <w:pPr>
              <w:rPr>
                <w:sz w:val="24"/>
                <w:szCs w:val="24"/>
              </w:rPr>
            </w:pPr>
            <w:r>
              <w:rPr>
                <w:sz w:val="24"/>
                <w:szCs w:val="24"/>
              </w:rPr>
              <w:t xml:space="preserve">        </w:t>
            </w:r>
            <w:r w:rsidR="00AB0444">
              <w:rPr>
                <w:sz w:val="24"/>
                <w:szCs w:val="24"/>
              </w:rPr>
              <w:t>3</w:t>
            </w:r>
            <w:r>
              <w:rPr>
                <w:sz w:val="24"/>
                <w:szCs w:val="24"/>
              </w:rPr>
              <w:t>,</w:t>
            </w:r>
            <w:r w:rsidR="00AB0444">
              <w:rPr>
                <w:sz w:val="24"/>
                <w:szCs w:val="24"/>
              </w:rPr>
              <w:t>85</w:t>
            </w:r>
          </w:p>
        </w:tc>
        <w:tc>
          <w:tcPr>
            <w:tcW w:w="1701" w:type="dxa"/>
          </w:tcPr>
          <w:p w:rsidR="00431DF2" w:rsidRDefault="004237E1" w:rsidP="008D49E2">
            <w:pPr>
              <w:rPr>
                <w:sz w:val="24"/>
                <w:szCs w:val="24"/>
              </w:rPr>
            </w:pPr>
            <w:r>
              <w:rPr>
                <w:sz w:val="24"/>
                <w:szCs w:val="24"/>
              </w:rPr>
              <w:t xml:space="preserve">      </w:t>
            </w:r>
            <w:r w:rsidR="00120F21">
              <w:rPr>
                <w:sz w:val="24"/>
                <w:szCs w:val="24"/>
              </w:rPr>
              <w:t xml:space="preserve"> </w:t>
            </w:r>
            <w:r>
              <w:rPr>
                <w:sz w:val="24"/>
                <w:szCs w:val="24"/>
              </w:rPr>
              <w:t xml:space="preserve"> 0,81</w:t>
            </w:r>
          </w:p>
        </w:tc>
        <w:tc>
          <w:tcPr>
            <w:tcW w:w="1701" w:type="dxa"/>
          </w:tcPr>
          <w:p w:rsidR="00431DF2" w:rsidRDefault="002456D9" w:rsidP="009314AC">
            <w:pPr>
              <w:rPr>
                <w:sz w:val="24"/>
                <w:szCs w:val="24"/>
              </w:rPr>
            </w:pPr>
            <w:r>
              <w:rPr>
                <w:sz w:val="24"/>
                <w:szCs w:val="24"/>
              </w:rPr>
              <w:t xml:space="preserve">      </w:t>
            </w:r>
          </w:p>
        </w:tc>
      </w:tr>
      <w:tr w:rsidR="005375ED" w:rsidTr="00C03D81">
        <w:tc>
          <w:tcPr>
            <w:tcW w:w="3936" w:type="dxa"/>
          </w:tcPr>
          <w:p w:rsidR="00431DF2" w:rsidRDefault="00431DF2" w:rsidP="003C6978">
            <w:pPr>
              <w:rPr>
                <w:sz w:val="24"/>
                <w:szCs w:val="24"/>
              </w:rPr>
            </w:pPr>
          </w:p>
        </w:tc>
        <w:tc>
          <w:tcPr>
            <w:tcW w:w="1701" w:type="dxa"/>
          </w:tcPr>
          <w:p w:rsidR="00431DF2" w:rsidRDefault="00431DF2" w:rsidP="00C16DAB">
            <w:pPr>
              <w:rPr>
                <w:sz w:val="24"/>
                <w:szCs w:val="24"/>
              </w:rPr>
            </w:pPr>
          </w:p>
        </w:tc>
        <w:tc>
          <w:tcPr>
            <w:tcW w:w="1701" w:type="dxa"/>
          </w:tcPr>
          <w:p w:rsidR="00431DF2" w:rsidRDefault="00431DF2" w:rsidP="00A176E9">
            <w:pPr>
              <w:rPr>
                <w:sz w:val="24"/>
                <w:szCs w:val="24"/>
              </w:rPr>
            </w:pPr>
          </w:p>
        </w:tc>
        <w:tc>
          <w:tcPr>
            <w:tcW w:w="1701" w:type="dxa"/>
          </w:tcPr>
          <w:p w:rsidR="00431DF2" w:rsidRDefault="00431DF2" w:rsidP="00A176E9">
            <w:pPr>
              <w:rPr>
                <w:sz w:val="24"/>
                <w:szCs w:val="24"/>
              </w:rPr>
            </w:pPr>
          </w:p>
        </w:tc>
      </w:tr>
      <w:tr w:rsidR="005375ED" w:rsidTr="00C03D81">
        <w:tc>
          <w:tcPr>
            <w:tcW w:w="3936" w:type="dxa"/>
          </w:tcPr>
          <w:p w:rsidR="00431DF2" w:rsidRDefault="00431DF2" w:rsidP="00611E73">
            <w:pPr>
              <w:rPr>
                <w:sz w:val="24"/>
                <w:szCs w:val="24"/>
              </w:rPr>
            </w:pPr>
            <w:r>
              <w:rPr>
                <w:sz w:val="24"/>
                <w:szCs w:val="24"/>
              </w:rPr>
              <w:t xml:space="preserve">Totaal </w:t>
            </w:r>
            <w:r w:rsidR="00611E73">
              <w:rPr>
                <w:sz w:val="24"/>
                <w:szCs w:val="24"/>
              </w:rPr>
              <w:t>B</w:t>
            </w:r>
            <w:r>
              <w:rPr>
                <w:sz w:val="24"/>
                <w:szCs w:val="24"/>
              </w:rPr>
              <w:t>aten</w:t>
            </w:r>
          </w:p>
        </w:tc>
        <w:tc>
          <w:tcPr>
            <w:tcW w:w="1701" w:type="dxa"/>
          </w:tcPr>
          <w:p w:rsidR="00431DF2" w:rsidRDefault="003F1BED" w:rsidP="00AB0444">
            <w:pPr>
              <w:rPr>
                <w:sz w:val="24"/>
                <w:szCs w:val="24"/>
              </w:rPr>
            </w:pPr>
            <w:r>
              <w:rPr>
                <w:sz w:val="24"/>
                <w:szCs w:val="24"/>
              </w:rPr>
              <w:t>5.</w:t>
            </w:r>
            <w:r w:rsidR="00AB0444">
              <w:rPr>
                <w:sz w:val="24"/>
                <w:szCs w:val="24"/>
              </w:rPr>
              <w:t>741</w:t>
            </w:r>
            <w:r>
              <w:rPr>
                <w:sz w:val="24"/>
                <w:szCs w:val="24"/>
              </w:rPr>
              <w:t>,</w:t>
            </w:r>
            <w:r w:rsidR="00AB0444">
              <w:rPr>
                <w:sz w:val="24"/>
                <w:szCs w:val="24"/>
              </w:rPr>
              <w:t>45</w:t>
            </w:r>
          </w:p>
        </w:tc>
        <w:tc>
          <w:tcPr>
            <w:tcW w:w="1701" w:type="dxa"/>
          </w:tcPr>
          <w:p w:rsidR="00431DF2" w:rsidRDefault="00120F21" w:rsidP="009314AC">
            <w:pPr>
              <w:rPr>
                <w:sz w:val="24"/>
                <w:szCs w:val="24"/>
              </w:rPr>
            </w:pPr>
            <w:r>
              <w:rPr>
                <w:sz w:val="24"/>
                <w:szCs w:val="24"/>
              </w:rPr>
              <w:t>5.693,31</w:t>
            </w:r>
          </w:p>
        </w:tc>
        <w:tc>
          <w:tcPr>
            <w:tcW w:w="1701" w:type="dxa"/>
          </w:tcPr>
          <w:p w:rsidR="00431DF2" w:rsidRDefault="002456D9" w:rsidP="00AB0444">
            <w:pPr>
              <w:rPr>
                <w:sz w:val="24"/>
                <w:szCs w:val="24"/>
              </w:rPr>
            </w:pPr>
            <w:r>
              <w:rPr>
                <w:sz w:val="24"/>
                <w:szCs w:val="24"/>
              </w:rPr>
              <w:t xml:space="preserve"> </w:t>
            </w:r>
            <w:r w:rsidR="005E33B7">
              <w:rPr>
                <w:sz w:val="24"/>
                <w:szCs w:val="24"/>
              </w:rPr>
              <w:t>5.700</w:t>
            </w:r>
          </w:p>
          <w:p w:rsidR="00B21D99" w:rsidRDefault="00B21D99" w:rsidP="00AB0444">
            <w:pPr>
              <w:rPr>
                <w:sz w:val="24"/>
                <w:szCs w:val="24"/>
              </w:rPr>
            </w:pPr>
          </w:p>
        </w:tc>
      </w:tr>
      <w:tr w:rsidR="005375ED" w:rsidTr="00C03D81">
        <w:tc>
          <w:tcPr>
            <w:tcW w:w="3936" w:type="dxa"/>
          </w:tcPr>
          <w:p w:rsidR="00431DF2" w:rsidRDefault="00431DF2" w:rsidP="00431DF2">
            <w:pPr>
              <w:rPr>
                <w:sz w:val="24"/>
                <w:szCs w:val="24"/>
              </w:rPr>
            </w:pPr>
          </w:p>
        </w:tc>
        <w:tc>
          <w:tcPr>
            <w:tcW w:w="1701" w:type="dxa"/>
          </w:tcPr>
          <w:p w:rsidR="00431DF2" w:rsidRDefault="007B7D88" w:rsidP="00A176E9">
            <w:pPr>
              <w:rPr>
                <w:sz w:val="24"/>
                <w:szCs w:val="24"/>
              </w:rPr>
            </w:pPr>
            <w:r>
              <w:rPr>
                <w:sz w:val="24"/>
                <w:szCs w:val="24"/>
              </w:rPr>
              <w:t>========</w:t>
            </w:r>
          </w:p>
        </w:tc>
        <w:tc>
          <w:tcPr>
            <w:tcW w:w="1701" w:type="dxa"/>
          </w:tcPr>
          <w:p w:rsidR="00431DF2" w:rsidRDefault="00FA581B" w:rsidP="00A176E9">
            <w:pPr>
              <w:rPr>
                <w:sz w:val="24"/>
                <w:szCs w:val="24"/>
              </w:rPr>
            </w:pPr>
            <w:r>
              <w:rPr>
                <w:sz w:val="24"/>
                <w:szCs w:val="24"/>
              </w:rPr>
              <w:t>=======</w:t>
            </w:r>
          </w:p>
        </w:tc>
        <w:tc>
          <w:tcPr>
            <w:tcW w:w="1701" w:type="dxa"/>
          </w:tcPr>
          <w:p w:rsidR="00431DF2" w:rsidRDefault="00FA581B" w:rsidP="00A176E9">
            <w:pPr>
              <w:rPr>
                <w:sz w:val="24"/>
                <w:szCs w:val="24"/>
              </w:rPr>
            </w:pPr>
            <w:r>
              <w:rPr>
                <w:sz w:val="24"/>
                <w:szCs w:val="24"/>
              </w:rPr>
              <w:t>========</w:t>
            </w:r>
          </w:p>
        </w:tc>
      </w:tr>
      <w:tr w:rsidR="005375ED" w:rsidTr="00C03D81">
        <w:tc>
          <w:tcPr>
            <w:tcW w:w="3936" w:type="dxa"/>
          </w:tcPr>
          <w:p w:rsidR="00431DF2" w:rsidRDefault="00611E73" w:rsidP="004B231A">
            <w:pPr>
              <w:rPr>
                <w:sz w:val="24"/>
                <w:szCs w:val="24"/>
              </w:rPr>
            </w:pPr>
            <w:r>
              <w:rPr>
                <w:sz w:val="24"/>
                <w:szCs w:val="24"/>
              </w:rPr>
              <w:t>g</w:t>
            </w:r>
            <w:r w:rsidR="00431DF2">
              <w:rPr>
                <w:sz w:val="24"/>
                <w:szCs w:val="24"/>
              </w:rPr>
              <w:t>emaakte kosten</w:t>
            </w:r>
            <w:r w:rsidR="004B231A">
              <w:rPr>
                <w:sz w:val="24"/>
                <w:szCs w:val="24"/>
              </w:rPr>
              <w:t>:</w:t>
            </w:r>
          </w:p>
        </w:tc>
        <w:tc>
          <w:tcPr>
            <w:tcW w:w="1701" w:type="dxa"/>
          </w:tcPr>
          <w:p w:rsidR="00431DF2" w:rsidRDefault="00431DF2" w:rsidP="00A176E9">
            <w:pPr>
              <w:rPr>
                <w:sz w:val="24"/>
                <w:szCs w:val="24"/>
              </w:rPr>
            </w:pPr>
          </w:p>
        </w:tc>
        <w:tc>
          <w:tcPr>
            <w:tcW w:w="1701" w:type="dxa"/>
          </w:tcPr>
          <w:p w:rsidR="00431DF2" w:rsidRDefault="00431DF2" w:rsidP="00A176E9">
            <w:pPr>
              <w:rPr>
                <w:sz w:val="24"/>
                <w:szCs w:val="24"/>
              </w:rPr>
            </w:pPr>
          </w:p>
        </w:tc>
        <w:tc>
          <w:tcPr>
            <w:tcW w:w="1701" w:type="dxa"/>
          </w:tcPr>
          <w:p w:rsidR="00431DF2" w:rsidRDefault="00431DF2" w:rsidP="00A176E9">
            <w:pPr>
              <w:rPr>
                <w:sz w:val="24"/>
                <w:szCs w:val="24"/>
              </w:rPr>
            </w:pPr>
          </w:p>
        </w:tc>
      </w:tr>
      <w:tr w:rsidR="005375ED" w:rsidTr="00C03D81">
        <w:tc>
          <w:tcPr>
            <w:tcW w:w="3936" w:type="dxa"/>
          </w:tcPr>
          <w:p w:rsidR="00431DF2" w:rsidRDefault="00611E73" w:rsidP="00431DF2">
            <w:pPr>
              <w:rPr>
                <w:sz w:val="24"/>
                <w:szCs w:val="24"/>
              </w:rPr>
            </w:pPr>
            <w:r>
              <w:rPr>
                <w:sz w:val="24"/>
                <w:szCs w:val="24"/>
              </w:rPr>
              <w:t>k</w:t>
            </w:r>
            <w:r w:rsidR="00431DF2">
              <w:rPr>
                <w:sz w:val="24"/>
                <w:szCs w:val="24"/>
              </w:rPr>
              <w:t>osten jaarvergadering</w:t>
            </w:r>
          </w:p>
        </w:tc>
        <w:tc>
          <w:tcPr>
            <w:tcW w:w="1701" w:type="dxa"/>
          </w:tcPr>
          <w:p w:rsidR="00431DF2" w:rsidRDefault="008D49E2" w:rsidP="00AB0444">
            <w:pPr>
              <w:rPr>
                <w:sz w:val="24"/>
                <w:szCs w:val="24"/>
              </w:rPr>
            </w:pPr>
            <w:r>
              <w:rPr>
                <w:sz w:val="24"/>
                <w:szCs w:val="24"/>
              </w:rPr>
              <w:t xml:space="preserve">   </w:t>
            </w:r>
            <w:r w:rsidR="00AB0444">
              <w:rPr>
                <w:sz w:val="24"/>
                <w:szCs w:val="24"/>
              </w:rPr>
              <w:t xml:space="preserve"> </w:t>
            </w:r>
            <w:r w:rsidR="003F1BED" w:rsidRPr="003F1BED">
              <w:rPr>
                <w:sz w:val="24"/>
                <w:szCs w:val="24"/>
              </w:rPr>
              <w:t>3</w:t>
            </w:r>
            <w:r w:rsidR="00AB0444">
              <w:rPr>
                <w:sz w:val="24"/>
                <w:szCs w:val="24"/>
              </w:rPr>
              <w:t>68</w:t>
            </w:r>
            <w:r w:rsidR="003F1BED" w:rsidRPr="003F1BED">
              <w:rPr>
                <w:sz w:val="24"/>
                <w:szCs w:val="24"/>
              </w:rPr>
              <w:t>,3</w:t>
            </w:r>
            <w:r w:rsidR="00AB0444">
              <w:rPr>
                <w:sz w:val="24"/>
                <w:szCs w:val="24"/>
              </w:rPr>
              <w:t>5</w:t>
            </w:r>
          </w:p>
        </w:tc>
        <w:tc>
          <w:tcPr>
            <w:tcW w:w="1701" w:type="dxa"/>
          </w:tcPr>
          <w:p w:rsidR="00664D18" w:rsidRDefault="00120F21" w:rsidP="00120F21">
            <w:pPr>
              <w:rPr>
                <w:sz w:val="24"/>
                <w:szCs w:val="24"/>
              </w:rPr>
            </w:pPr>
            <w:r>
              <w:rPr>
                <w:sz w:val="24"/>
                <w:szCs w:val="24"/>
              </w:rPr>
              <w:t xml:space="preserve">       0,00</w:t>
            </w:r>
          </w:p>
        </w:tc>
        <w:tc>
          <w:tcPr>
            <w:tcW w:w="1701" w:type="dxa"/>
          </w:tcPr>
          <w:p w:rsidR="00431DF2" w:rsidRDefault="00B21D99" w:rsidP="00066229">
            <w:pPr>
              <w:rPr>
                <w:sz w:val="24"/>
                <w:szCs w:val="24"/>
              </w:rPr>
            </w:pPr>
            <w:r>
              <w:rPr>
                <w:sz w:val="24"/>
                <w:szCs w:val="24"/>
              </w:rPr>
              <w:t xml:space="preserve">    350</w:t>
            </w:r>
          </w:p>
        </w:tc>
      </w:tr>
      <w:tr w:rsidR="00431DF2" w:rsidTr="00C03D81">
        <w:tc>
          <w:tcPr>
            <w:tcW w:w="3936" w:type="dxa"/>
          </w:tcPr>
          <w:p w:rsidR="00431DF2" w:rsidRDefault="00611E73" w:rsidP="00431DF2">
            <w:pPr>
              <w:rPr>
                <w:sz w:val="24"/>
                <w:szCs w:val="24"/>
              </w:rPr>
            </w:pPr>
            <w:r>
              <w:rPr>
                <w:sz w:val="24"/>
                <w:szCs w:val="24"/>
              </w:rPr>
              <w:t>k</w:t>
            </w:r>
            <w:r w:rsidR="00431DF2">
              <w:rPr>
                <w:sz w:val="24"/>
                <w:szCs w:val="24"/>
              </w:rPr>
              <w:t>osten website</w:t>
            </w:r>
          </w:p>
        </w:tc>
        <w:tc>
          <w:tcPr>
            <w:tcW w:w="1701" w:type="dxa"/>
          </w:tcPr>
          <w:p w:rsidR="00431DF2" w:rsidRDefault="003F1BED" w:rsidP="00C16DAB">
            <w:pPr>
              <w:rPr>
                <w:sz w:val="24"/>
                <w:szCs w:val="24"/>
              </w:rPr>
            </w:pPr>
            <w:r>
              <w:rPr>
                <w:sz w:val="24"/>
                <w:szCs w:val="24"/>
              </w:rPr>
              <w:t xml:space="preserve">     </w:t>
            </w:r>
            <w:r w:rsidR="00AB0444">
              <w:rPr>
                <w:sz w:val="24"/>
                <w:szCs w:val="24"/>
              </w:rPr>
              <w:t xml:space="preserve"> </w:t>
            </w:r>
            <w:r>
              <w:rPr>
                <w:sz w:val="24"/>
                <w:szCs w:val="24"/>
              </w:rPr>
              <w:t>84,64</w:t>
            </w:r>
          </w:p>
        </w:tc>
        <w:tc>
          <w:tcPr>
            <w:tcW w:w="1701" w:type="dxa"/>
          </w:tcPr>
          <w:p w:rsidR="00431DF2" w:rsidRDefault="004237E1" w:rsidP="00120F21">
            <w:pPr>
              <w:rPr>
                <w:sz w:val="24"/>
                <w:szCs w:val="24"/>
              </w:rPr>
            </w:pPr>
            <w:r>
              <w:rPr>
                <w:sz w:val="24"/>
                <w:szCs w:val="24"/>
              </w:rPr>
              <w:t xml:space="preserve">     84,64</w:t>
            </w:r>
          </w:p>
        </w:tc>
        <w:tc>
          <w:tcPr>
            <w:tcW w:w="1701" w:type="dxa"/>
          </w:tcPr>
          <w:p w:rsidR="00431DF2" w:rsidRDefault="00B21D99" w:rsidP="009419C8">
            <w:pPr>
              <w:rPr>
                <w:sz w:val="24"/>
                <w:szCs w:val="24"/>
              </w:rPr>
            </w:pPr>
            <w:r>
              <w:rPr>
                <w:sz w:val="24"/>
                <w:szCs w:val="24"/>
              </w:rPr>
              <w:t xml:space="preserve">    100</w:t>
            </w:r>
          </w:p>
        </w:tc>
      </w:tr>
      <w:tr w:rsidR="00431DF2" w:rsidTr="00C03D81">
        <w:tc>
          <w:tcPr>
            <w:tcW w:w="3936" w:type="dxa"/>
          </w:tcPr>
          <w:p w:rsidR="00431DF2" w:rsidRDefault="00611E73" w:rsidP="00C7030A">
            <w:pPr>
              <w:rPr>
                <w:sz w:val="24"/>
                <w:szCs w:val="24"/>
              </w:rPr>
            </w:pPr>
            <w:r>
              <w:rPr>
                <w:sz w:val="24"/>
                <w:szCs w:val="24"/>
              </w:rPr>
              <w:t>k</w:t>
            </w:r>
            <w:r w:rsidR="00C8333E">
              <w:rPr>
                <w:sz w:val="24"/>
                <w:szCs w:val="24"/>
              </w:rPr>
              <w:t xml:space="preserve">osten </w:t>
            </w:r>
            <w:r w:rsidR="00C7030A">
              <w:rPr>
                <w:sz w:val="24"/>
                <w:szCs w:val="24"/>
              </w:rPr>
              <w:t>ledenactiviteiten</w:t>
            </w:r>
          </w:p>
        </w:tc>
        <w:tc>
          <w:tcPr>
            <w:tcW w:w="1701" w:type="dxa"/>
          </w:tcPr>
          <w:p w:rsidR="00431DF2" w:rsidRDefault="003F1BED" w:rsidP="00AB0444">
            <w:pPr>
              <w:rPr>
                <w:sz w:val="24"/>
                <w:szCs w:val="24"/>
              </w:rPr>
            </w:pPr>
            <w:r>
              <w:rPr>
                <w:sz w:val="24"/>
                <w:szCs w:val="24"/>
              </w:rPr>
              <w:t xml:space="preserve">    </w:t>
            </w:r>
            <w:r w:rsidR="00AB0444">
              <w:rPr>
                <w:sz w:val="24"/>
                <w:szCs w:val="24"/>
              </w:rPr>
              <w:t>346</w:t>
            </w:r>
            <w:r>
              <w:rPr>
                <w:sz w:val="24"/>
                <w:szCs w:val="24"/>
              </w:rPr>
              <w:t>,</w:t>
            </w:r>
            <w:r w:rsidR="00AB0444">
              <w:rPr>
                <w:sz w:val="24"/>
                <w:szCs w:val="24"/>
              </w:rPr>
              <w:t>00</w:t>
            </w:r>
          </w:p>
        </w:tc>
        <w:tc>
          <w:tcPr>
            <w:tcW w:w="1701" w:type="dxa"/>
          </w:tcPr>
          <w:p w:rsidR="00431DF2" w:rsidRDefault="00120F21" w:rsidP="00120F21">
            <w:pPr>
              <w:rPr>
                <w:sz w:val="24"/>
                <w:szCs w:val="24"/>
              </w:rPr>
            </w:pPr>
            <w:r>
              <w:rPr>
                <w:sz w:val="24"/>
                <w:szCs w:val="24"/>
              </w:rPr>
              <w:t xml:space="preserve">       0.00</w:t>
            </w:r>
          </w:p>
        </w:tc>
        <w:tc>
          <w:tcPr>
            <w:tcW w:w="1701" w:type="dxa"/>
          </w:tcPr>
          <w:p w:rsidR="00431DF2" w:rsidRDefault="00B21D99" w:rsidP="00067B7F">
            <w:pPr>
              <w:rPr>
                <w:sz w:val="24"/>
                <w:szCs w:val="24"/>
              </w:rPr>
            </w:pPr>
            <w:r>
              <w:rPr>
                <w:sz w:val="24"/>
                <w:szCs w:val="24"/>
              </w:rPr>
              <w:t xml:space="preserve">    500</w:t>
            </w:r>
          </w:p>
        </w:tc>
      </w:tr>
      <w:tr w:rsidR="00C8333E" w:rsidTr="00C03D81">
        <w:tc>
          <w:tcPr>
            <w:tcW w:w="3936" w:type="dxa"/>
          </w:tcPr>
          <w:p w:rsidR="00C8333E" w:rsidRDefault="00C8333E" w:rsidP="00431DF2">
            <w:pPr>
              <w:rPr>
                <w:sz w:val="24"/>
                <w:szCs w:val="24"/>
              </w:rPr>
            </w:pPr>
            <w:r>
              <w:rPr>
                <w:sz w:val="24"/>
                <w:szCs w:val="24"/>
              </w:rPr>
              <w:t>kantoorkosten</w:t>
            </w:r>
          </w:p>
        </w:tc>
        <w:tc>
          <w:tcPr>
            <w:tcW w:w="1701" w:type="dxa"/>
          </w:tcPr>
          <w:p w:rsidR="00C8333E" w:rsidRDefault="003F1BED" w:rsidP="00B21D99">
            <w:pPr>
              <w:rPr>
                <w:sz w:val="24"/>
                <w:szCs w:val="24"/>
              </w:rPr>
            </w:pPr>
            <w:r>
              <w:rPr>
                <w:sz w:val="24"/>
                <w:szCs w:val="24"/>
              </w:rPr>
              <w:t xml:space="preserve">      </w:t>
            </w:r>
            <w:r w:rsidR="00AB0444">
              <w:rPr>
                <w:sz w:val="24"/>
                <w:szCs w:val="24"/>
              </w:rPr>
              <w:t>0</w:t>
            </w:r>
            <w:r>
              <w:rPr>
                <w:sz w:val="24"/>
                <w:szCs w:val="24"/>
              </w:rPr>
              <w:t>,</w:t>
            </w:r>
            <w:r w:rsidR="00AB0444">
              <w:rPr>
                <w:sz w:val="24"/>
                <w:szCs w:val="24"/>
              </w:rPr>
              <w:t>00</w:t>
            </w:r>
          </w:p>
        </w:tc>
        <w:tc>
          <w:tcPr>
            <w:tcW w:w="1701" w:type="dxa"/>
          </w:tcPr>
          <w:p w:rsidR="00C8333E" w:rsidRDefault="00120F21" w:rsidP="0035141D">
            <w:pPr>
              <w:rPr>
                <w:sz w:val="24"/>
                <w:szCs w:val="24"/>
              </w:rPr>
            </w:pPr>
            <w:r>
              <w:rPr>
                <w:sz w:val="24"/>
                <w:szCs w:val="24"/>
              </w:rPr>
              <w:t xml:space="preserve">       0,00</w:t>
            </w:r>
          </w:p>
        </w:tc>
        <w:tc>
          <w:tcPr>
            <w:tcW w:w="1701" w:type="dxa"/>
          </w:tcPr>
          <w:p w:rsidR="00C8333E" w:rsidRDefault="00B21D99" w:rsidP="00B21D99">
            <w:pPr>
              <w:rPr>
                <w:sz w:val="24"/>
                <w:szCs w:val="24"/>
              </w:rPr>
            </w:pPr>
            <w:r>
              <w:rPr>
                <w:sz w:val="24"/>
                <w:szCs w:val="24"/>
              </w:rPr>
              <w:t xml:space="preserve">    P.M</w:t>
            </w:r>
          </w:p>
        </w:tc>
      </w:tr>
      <w:tr w:rsidR="00C8333E" w:rsidTr="00C03D81">
        <w:tc>
          <w:tcPr>
            <w:tcW w:w="3936" w:type="dxa"/>
          </w:tcPr>
          <w:p w:rsidR="00C8333E" w:rsidRDefault="00C8333E" w:rsidP="00431DF2">
            <w:pPr>
              <w:rPr>
                <w:sz w:val="24"/>
                <w:szCs w:val="24"/>
              </w:rPr>
            </w:pPr>
            <w:r>
              <w:rPr>
                <w:sz w:val="24"/>
                <w:szCs w:val="24"/>
              </w:rPr>
              <w:t>bestuurskosten</w:t>
            </w:r>
          </w:p>
        </w:tc>
        <w:tc>
          <w:tcPr>
            <w:tcW w:w="1701" w:type="dxa"/>
          </w:tcPr>
          <w:p w:rsidR="00C8333E" w:rsidRDefault="003F1BED" w:rsidP="00AB0444">
            <w:pPr>
              <w:rPr>
                <w:sz w:val="24"/>
                <w:szCs w:val="24"/>
              </w:rPr>
            </w:pPr>
            <w:r>
              <w:rPr>
                <w:sz w:val="24"/>
                <w:szCs w:val="24"/>
              </w:rPr>
              <w:t xml:space="preserve">  </w:t>
            </w:r>
            <w:r w:rsidR="00AB0444">
              <w:rPr>
                <w:sz w:val="24"/>
                <w:szCs w:val="24"/>
              </w:rPr>
              <w:t>1.262,47</w:t>
            </w:r>
          </w:p>
        </w:tc>
        <w:tc>
          <w:tcPr>
            <w:tcW w:w="1701" w:type="dxa"/>
          </w:tcPr>
          <w:p w:rsidR="00C8333E" w:rsidRDefault="004237E1" w:rsidP="003F1BED">
            <w:pPr>
              <w:rPr>
                <w:sz w:val="24"/>
                <w:szCs w:val="24"/>
              </w:rPr>
            </w:pPr>
            <w:r>
              <w:rPr>
                <w:sz w:val="24"/>
                <w:szCs w:val="24"/>
              </w:rPr>
              <w:t xml:space="preserve">   262,33</w:t>
            </w:r>
          </w:p>
        </w:tc>
        <w:tc>
          <w:tcPr>
            <w:tcW w:w="1701" w:type="dxa"/>
          </w:tcPr>
          <w:p w:rsidR="00C8333E" w:rsidRDefault="00B21D99" w:rsidP="00066229">
            <w:pPr>
              <w:rPr>
                <w:sz w:val="24"/>
                <w:szCs w:val="24"/>
              </w:rPr>
            </w:pPr>
            <w:r>
              <w:rPr>
                <w:sz w:val="24"/>
                <w:szCs w:val="24"/>
              </w:rPr>
              <w:t xml:space="preserve">    600</w:t>
            </w:r>
          </w:p>
        </w:tc>
      </w:tr>
      <w:tr w:rsidR="00480E85" w:rsidTr="00C03D81">
        <w:tc>
          <w:tcPr>
            <w:tcW w:w="3936" w:type="dxa"/>
          </w:tcPr>
          <w:p w:rsidR="00480E85" w:rsidRDefault="00480E85" w:rsidP="00480E85">
            <w:pPr>
              <w:rPr>
                <w:sz w:val="24"/>
                <w:szCs w:val="24"/>
              </w:rPr>
            </w:pPr>
            <w:r>
              <w:rPr>
                <w:sz w:val="24"/>
                <w:szCs w:val="24"/>
              </w:rPr>
              <w:t>bankkosten</w:t>
            </w:r>
          </w:p>
        </w:tc>
        <w:tc>
          <w:tcPr>
            <w:tcW w:w="1701" w:type="dxa"/>
          </w:tcPr>
          <w:p w:rsidR="00480E85" w:rsidRDefault="003F1BED" w:rsidP="00AB0444">
            <w:pPr>
              <w:rPr>
                <w:sz w:val="24"/>
                <w:szCs w:val="24"/>
              </w:rPr>
            </w:pPr>
            <w:r>
              <w:rPr>
                <w:sz w:val="24"/>
                <w:szCs w:val="24"/>
              </w:rPr>
              <w:t xml:space="preserve">    22</w:t>
            </w:r>
            <w:r w:rsidR="00AB0444">
              <w:rPr>
                <w:sz w:val="24"/>
                <w:szCs w:val="24"/>
              </w:rPr>
              <w:t>0</w:t>
            </w:r>
            <w:r>
              <w:rPr>
                <w:sz w:val="24"/>
                <w:szCs w:val="24"/>
              </w:rPr>
              <w:t>,</w:t>
            </w:r>
            <w:r w:rsidR="00AB0444">
              <w:rPr>
                <w:sz w:val="24"/>
                <w:szCs w:val="24"/>
              </w:rPr>
              <w:t>00</w:t>
            </w:r>
          </w:p>
        </w:tc>
        <w:tc>
          <w:tcPr>
            <w:tcW w:w="1701" w:type="dxa"/>
          </w:tcPr>
          <w:p w:rsidR="00480E85" w:rsidRDefault="004237E1" w:rsidP="003F1BED">
            <w:pPr>
              <w:rPr>
                <w:sz w:val="24"/>
                <w:szCs w:val="24"/>
              </w:rPr>
            </w:pPr>
            <w:r>
              <w:rPr>
                <w:sz w:val="24"/>
                <w:szCs w:val="24"/>
              </w:rPr>
              <w:t xml:space="preserve">   186,87</w:t>
            </w:r>
          </w:p>
        </w:tc>
        <w:tc>
          <w:tcPr>
            <w:tcW w:w="1701" w:type="dxa"/>
          </w:tcPr>
          <w:p w:rsidR="00480E85" w:rsidRDefault="00B21D99" w:rsidP="00066229">
            <w:pPr>
              <w:rPr>
                <w:sz w:val="24"/>
                <w:szCs w:val="24"/>
              </w:rPr>
            </w:pPr>
            <w:r>
              <w:rPr>
                <w:sz w:val="24"/>
                <w:szCs w:val="24"/>
              </w:rPr>
              <w:t xml:space="preserve">    200</w:t>
            </w:r>
          </w:p>
        </w:tc>
      </w:tr>
      <w:tr w:rsidR="00C8333E" w:rsidTr="00C03D81">
        <w:tc>
          <w:tcPr>
            <w:tcW w:w="3936" w:type="dxa"/>
          </w:tcPr>
          <w:p w:rsidR="00C8333E" w:rsidRDefault="002A33D6" w:rsidP="00AC3C6C">
            <w:pPr>
              <w:rPr>
                <w:sz w:val="24"/>
                <w:szCs w:val="24"/>
              </w:rPr>
            </w:pPr>
            <w:r>
              <w:rPr>
                <w:sz w:val="24"/>
                <w:szCs w:val="24"/>
              </w:rPr>
              <w:t>a</w:t>
            </w:r>
            <w:r w:rsidR="00AC3C6C">
              <w:rPr>
                <w:sz w:val="24"/>
                <w:szCs w:val="24"/>
              </w:rPr>
              <w:t>dvertentie catalogus TAF A’dam</w:t>
            </w:r>
          </w:p>
        </w:tc>
        <w:tc>
          <w:tcPr>
            <w:tcW w:w="1701" w:type="dxa"/>
          </w:tcPr>
          <w:p w:rsidR="00C8333E" w:rsidRDefault="003F1BED" w:rsidP="00550B12">
            <w:pPr>
              <w:rPr>
                <w:sz w:val="24"/>
                <w:szCs w:val="24"/>
              </w:rPr>
            </w:pPr>
            <w:r>
              <w:rPr>
                <w:sz w:val="24"/>
                <w:szCs w:val="24"/>
              </w:rPr>
              <w:t xml:space="preserve">    211,75</w:t>
            </w:r>
          </w:p>
        </w:tc>
        <w:tc>
          <w:tcPr>
            <w:tcW w:w="1701" w:type="dxa"/>
          </w:tcPr>
          <w:p w:rsidR="00C8333E" w:rsidRDefault="00120F21" w:rsidP="00E94730">
            <w:pPr>
              <w:rPr>
                <w:sz w:val="24"/>
                <w:szCs w:val="24"/>
              </w:rPr>
            </w:pPr>
            <w:r>
              <w:rPr>
                <w:sz w:val="24"/>
                <w:szCs w:val="24"/>
              </w:rPr>
              <w:t xml:space="preserve">       0,00</w:t>
            </w:r>
          </w:p>
        </w:tc>
        <w:tc>
          <w:tcPr>
            <w:tcW w:w="1701" w:type="dxa"/>
          </w:tcPr>
          <w:p w:rsidR="00C8333E" w:rsidRDefault="00B21D99" w:rsidP="00756FFB">
            <w:pPr>
              <w:rPr>
                <w:sz w:val="24"/>
                <w:szCs w:val="24"/>
              </w:rPr>
            </w:pPr>
            <w:r>
              <w:rPr>
                <w:sz w:val="24"/>
                <w:szCs w:val="24"/>
              </w:rPr>
              <w:t xml:space="preserve">    200</w:t>
            </w:r>
          </w:p>
        </w:tc>
      </w:tr>
      <w:tr w:rsidR="00C8333E" w:rsidTr="00C03D81">
        <w:tc>
          <w:tcPr>
            <w:tcW w:w="3936" w:type="dxa"/>
          </w:tcPr>
          <w:p w:rsidR="00C8333E" w:rsidRDefault="00611E73" w:rsidP="00F94E18">
            <w:pPr>
              <w:rPr>
                <w:sz w:val="24"/>
                <w:szCs w:val="24"/>
              </w:rPr>
            </w:pPr>
            <w:r>
              <w:rPr>
                <w:sz w:val="24"/>
                <w:szCs w:val="24"/>
              </w:rPr>
              <w:t>k</w:t>
            </w:r>
            <w:r w:rsidR="00C8333E">
              <w:rPr>
                <w:sz w:val="24"/>
                <w:szCs w:val="24"/>
              </w:rPr>
              <w:t xml:space="preserve">osten </w:t>
            </w:r>
            <w:r w:rsidR="00FA4853">
              <w:rPr>
                <w:sz w:val="24"/>
                <w:szCs w:val="24"/>
              </w:rPr>
              <w:t xml:space="preserve">jaarboek </w:t>
            </w:r>
          </w:p>
        </w:tc>
        <w:tc>
          <w:tcPr>
            <w:tcW w:w="1701" w:type="dxa"/>
          </w:tcPr>
          <w:p w:rsidR="00C8333E" w:rsidRDefault="003F1BED" w:rsidP="00AB0444">
            <w:pPr>
              <w:rPr>
                <w:sz w:val="24"/>
                <w:szCs w:val="24"/>
              </w:rPr>
            </w:pPr>
            <w:r>
              <w:rPr>
                <w:sz w:val="24"/>
                <w:szCs w:val="24"/>
              </w:rPr>
              <w:t xml:space="preserve"> </w:t>
            </w:r>
            <w:r w:rsidR="00AB0444">
              <w:rPr>
                <w:sz w:val="24"/>
                <w:szCs w:val="24"/>
              </w:rPr>
              <w:t>- 152,93</w:t>
            </w:r>
          </w:p>
        </w:tc>
        <w:tc>
          <w:tcPr>
            <w:tcW w:w="1701" w:type="dxa"/>
          </w:tcPr>
          <w:p w:rsidR="00C8333E" w:rsidRDefault="004237E1" w:rsidP="008D49E2">
            <w:pPr>
              <w:rPr>
                <w:sz w:val="24"/>
                <w:szCs w:val="24"/>
              </w:rPr>
            </w:pPr>
            <w:r>
              <w:rPr>
                <w:sz w:val="24"/>
                <w:szCs w:val="24"/>
              </w:rPr>
              <w:t xml:space="preserve"> 1.912,55</w:t>
            </w:r>
          </w:p>
        </w:tc>
        <w:tc>
          <w:tcPr>
            <w:tcW w:w="1701" w:type="dxa"/>
          </w:tcPr>
          <w:p w:rsidR="00C8333E" w:rsidRDefault="00B21D99" w:rsidP="00D64EC9">
            <w:pPr>
              <w:rPr>
                <w:sz w:val="24"/>
                <w:szCs w:val="24"/>
              </w:rPr>
            </w:pPr>
            <w:r>
              <w:rPr>
                <w:sz w:val="24"/>
                <w:szCs w:val="24"/>
              </w:rPr>
              <w:t xml:space="preserve"> 2.100</w:t>
            </w:r>
          </w:p>
        </w:tc>
      </w:tr>
      <w:tr w:rsidR="00770A86" w:rsidTr="00C03D81">
        <w:tc>
          <w:tcPr>
            <w:tcW w:w="3936" w:type="dxa"/>
          </w:tcPr>
          <w:p w:rsidR="00770A86" w:rsidRDefault="00611E73" w:rsidP="00F94E18">
            <w:pPr>
              <w:rPr>
                <w:sz w:val="24"/>
                <w:szCs w:val="24"/>
              </w:rPr>
            </w:pPr>
            <w:r>
              <w:rPr>
                <w:sz w:val="24"/>
                <w:szCs w:val="24"/>
              </w:rPr>
              <w:t>k</w:t>
            </w:r>
            <w:r w:rsidR="00770A86">
              <w:rPr>
                <w:sz w:val="24"/>
                <w:szCs w:val="24"/>
              </w:rPr>
              <w:t xml:space="preserve">osten </w:t>
            </w:r>
            <w:r w:rsidR="009314AC">
              <w:rPr>
                <w:sz w:val="24"/>
                <w:szCs w:val="24"/>
              </w:rPr>
              <w:t>abonnement Tribal</w:t>
            </w:r>
            <w:r w:rsidR="00F94E18">
              <w:rPr>
                <w:sz w:val="24"/>
                <w:szCs w:val="24"/>
              </w:rPr>
              <w:t>e</w:t>
            </w:r>
            <w:r w:rsidR="009314AC">
              <w:rPr>
                <w:sz w:val="24"/>
                <w:szCs w:val="24"/>
              </w:rPr>
              <w:t xml:space="preserve"> </w:t>
            </w:r>
            <w:r w:rsidR="00F94E18">
              <w:rPr>
                <w:sz w:val="24"/>
                <w:szCs w:val="24"/>
              </w:rPr>
              <w:t>Kunst</w:t>
            </w:r>
          </w:p>
        </w:tc>
        <w:tc>
          <w:tcPr>
            <w:tcW w:w="1701" w:type="dxa"/>
          </w:tcPr>
          <w:p w:rsidR="00770A86" w:rsidRDefault="003F1BED" w:rsidP="00AB0444">
            <w:pPr>
              <w:rPr>
                <w:sz w:val="24"/>
                <w:szCs w:val="24"/>
              </w:rPr>
            </w:pPr>
            <w:r>
              <w:rPr>
                <w:sz w:val="24"/>
                <w:szCs w:val="24"/>
              </w:rPr>
              <w:t xml:space="preserve">    </w:t>
            </w:r>
            <w:r w:rsidR="00AB0444">
              <w:rPr>
                <w:sz w:val="24"/>
                <w:szCs w:val="24"/>
              </w:rPr>
              <w:t>806</w:t>
            </w:r>
            <w:r>
              <w:rPr>
                <w:sz w:val="24"/>
                <w:szCs w:val="24"/>
              </w:rPr>
              <w:t>,</w:t>
            </w:r>
            <w:r w:rsidR="00AB0444">
              <w:rPr>
                <w:sz w:val="24"/>
                <w:szCs w:val="24"/>
              </w:rPr>
              <w:t>0</w:t>
            </w:r>
            <w:r>
              <w:rPr>
                <w:sz w:val="24"/>
                <w:szCs w:val="24"/>
              </w:rPr>
              <w:t>0</w:t>
            </w:r>
          </w:p>
        </w:tc>
        <w:tc>
          <w:tcPr>
            <w:tcW w:w="1701" w:type="dxa"/>
          </w:tcPr>
          <w:p w:rsidR="00770A86" w:rsidRDefault="004237E1" w:rsidP="003F1BED">
            <w:pPr>
              <w:rPr>
                <w:sz w:val="24"/>
                <w:szCs w:val="24"/>
              </w:rPr>
            </w:pPr>
            <w:r>
              <w:rPr>
                <w:sz w:val="24"/>
                <w:szCs w:val="24"/>
              </w:rPr>
              <w:t xml:space="preserve">    792,25</w:t>
            </w:r>
          </w:p>
        </w:tc>
        <w:tc>
          <w:tcPr>
            <w:tcW w:w="1701" w:type="dxa"/>
          </w:tcPr>
          <w:p w:rsidR="00770A86" w:rsidRDefault="00B21D99" w:rsidP="00066229">
            <w:pPr>
              <w:rPr>
                <w:sz w:val="24"/>
                <w:szCs w:val="24"/>
              </w:rPr>
            </w:pPr>
            <w:r>
              <w:rPr>
                <w:sz w:val="24"/>
                <w:szCs w:val="24"/>
              </w:rPr>
              <w:t xml:space="preserve">    800</w:t>
            </w:r>
          </w:p>
        </w:tc>
      </w:tr>
      <w:tr w:rsidR="00C8333E" w:rsidTr="00C03D81">
        <w:tc>
          <w:tcPr>
            <w:tcW w:w="3936" w:type="dxa"/>
          </w:tcPr>
          <w:p w:rsidR="00C8333E" w:rsidRDefault="004237E1" w:rsidP="00532620">
            <w:pPr>
              <w:rPr>
                <w:sz w:val="24"/>
                <w:szCs w:val="24"/>
              </w:rPr>
            </w:pPr>
            <w:r>
              <w:rPr>
                <w:sz w:val="24"/>
                <w:szCs w:val="24"/>
              </w:rPr>
              <w:t>div. kosten</w:t>
            </w:r>
          </w:p>
        </w:tc>
        <w:tc>
          <w:tcPr>
            <w:tcW w:w="1701" w:type="dxa"/>
          </w:tcPr>
          <w:p w:rsidR="00C8333E" w:rsidRDefault="00C8333E" w:rsidP="00A176E9">
            <w:pPr>
              <w:rPr>
                <w:sz w:val="24"/>
                <w:szCs w:val="24"/>
              </w:rPr>
            </w:pPr>
          </w:p>
        </w:tc>
        <w:tc>
          <w:tcPr>
            <w:tcW w:w="1701" w:type="dxa"/>
          </w:tcPr>
          <w:p w:rsidR="00C8333E" w:rsidRDefault="004237E1" w:rsidP="00A176E9">
            <w:pPr>
              <w:rPr>
                <w:sz w:val="24"/>
                <w:szCs w:val="24"/>
              </w:rPr>
            </w:pPr>
            <w:r>
              <w:rPr>
                <w:sz w:val="24"/>
                <w:szCs w:val="24"/>
              </w:rPr>
              <w:t xml:space="preserve"> 1.283,02</w:t>
            </w:r>
          </w:p>
        </w:tc>
        <w:tc>
          <w:tcPr>
            <w:tcW w:w="1701" w:type="dxa"/>
          </w:tcPr>
          <w:p w:rsidR="00C8333E" w:rsidRDefault="00B21D99" w:rsidP="00A176E9">
            <w:pPr>
              <w:rPr>
                <w:sz w:val="24"/>
                <w:szCs w:val="24"/>
              </w:rPr>
            </w:pPr>
            <w:r>
              <w:rPr>
                <w:sz w:val="24"/>
                <w:szCs w:val="24"/>
              </w:rPr>
              <w:t xml:space="preserve">    P.M</w:t>
            </w:r>
          </w:p>
        </w:tc>
      </w:tr>
      <w:tr w:rsidR="00C8333E" w:rsidTr="00C03D81">
        <w:tc>
          <w:tcPr>
            <w:tcW w:w="3936" w:type="dxa"/>
          </w:tcPr>
          <w:p w:rsidR="00C8333E" w:rsidRDefault="00611E73" w:rsidP="00532620">
            <w:pPr>
              <w:rPr>
                <w:sz w:val="24"/>
                <w:szCs w:val="24"/>
              </w:rPr>
            </w:pPr>
            <w:r>
              <w:rPr>
                <w:sz w:val="24"/>
                <w:szCs w:val="24"/>
              </w:rPr>
              <w:t>r</w:t>
            </w:r>
            <w:r w:rsidR="00FD1771">
              <w:rPr>
                <w:sz w:val="24"/>
                <w:szCs w:val="24"/>
              </w:rPr>
              <w:t>eservering Publicatiefonds</w:t>
            </w:r>
            <w:r w:rsidR="009419C8">
              <w:rPr>
                <w:sz w:val="24"/>
                <w:szCs w:val="24"/>
              </w:rPr>
              <w:t xml:space="preserve"> </w:t>
            </w:r>
          </w:p>
        </w:tc>
        <w:tc>
          <w:tcPr>
            <w:tcW w:w="1701" w:type="dxa"/>
          </w:tcPr>
          <w:p w:rsidR="00C8333E" w:rsidRDefault="003F1BED" w:rsidP="00A176E9">
            <w:pPr>
              <w:rPr>
                <w:sz w:val="24"/>
                <w:szCs w:val="24"/>
              </w:rPr>
            </w:pPr>
            <w:r>
              <w:rPr>
                <w:sz w:val="24"/>
                <w:szCs w:val="24"/>
              </w:rPr>
              <w:t xml:space="preserve"> </w:t>
            </w:r>
            <w:r w:rsidR="00FA4853">
              <w:rPr>
                <w:sz w:val="24"/>
                <w:szCs w:val="24"/>
              </w:rPr>
              <w:t>2.000,00</w:t>
            </w:r>
          </w:p>
        </w:tc>
        <w:tc>
          <w:tcPr>
            <w:tcW w:w="1701" w:type="dxa"/>
          </w:tcPr>
          <w:p w:rsidR="00C8333E" w:rsidRDefault="004237E1" w:rsidP="00A176E9">
            <w:pPr>
              <w:rPr>
                <w:sz w:val="24"/>
                <w:szCs w:val="24"/>
              </w:rPr>
            </w:pPr>
            <w:r>
              <w:rPr>
                <w:sz w:val="24"/>
                <w:szCs w:val="24"/>
              </w:rPr>
              <w:t xml:space="preserve"> 2.000,00</w:t>
            </w:r>
          </w:p>
        </w:tc>
        <w:tc>
          <w:tcPr>
            <w:tcW w:w="1701" w:type="dxa"/>
          </w:tcPr>
          <w:p w:rsidR="00C8333E" w:rsidRDefault="00B21D99" w:rsidP="009314AC">
            <w:pPr>
              <w:rPr>
                <w:sz w:val="24"/>
                <w:szCs w:val="24"/>
              </w:rPr>
            </w:pPr>
            <w:r>
              <w:rPr>
                <w:sz w:val="24"/>
                <w:szCs w:val="24"/>
              </w:rPr>
              <w:t xml:space="preserve"> 2.000</w:t>
            </w:r>
          </w:p>
        </w:tc>
      </w:tr>
      <w:tr w:rsidR="00664D18" w:rsidTr="00C03D81">
        <w:tc>
          <w:tcPr>
            <w:tcW w:w="3936" w:type="dxa"/>
          </w:tcPr>
          <w:p w:rsidR="00664D18" w:rsidRDefault="00664D18" w:rsidP="00C8333E">
            <w:pPr>
              <w:rPr>
                <w:sz w:val="24"/>
                <w:szCs w:val="24"/>
              </w:rPr>
            </w:pPr>
            <w:r>
              <w:rPr>
                <w:sz w:val="24"/>
                <w:szCs w:val="24"/>
              </w:rPr>
              <w:t>Totale kosten</w:t>
            </w:r>
          </w:p>
        </w:tc>
        <w:tc>
          <w:tcPr>
            <w:tcW w:w="1701" w:type="dxa"/>
          </w:tcPr>
          <w:p w:rsidR="00664D18" w:rsidRDefault="003F1BED" w:rsidP="00AB0444">
            <w:pPr>
              <w:rPr>
                <w:sz w:val="24"/>
                <w:szCs w:val="24"/>
              </w:rPr>
            </w:pPr>
            <w:r>
              <w:rPr>
                <w:sz w:val="24"/>
                <w:szCs w:val="24"/>
              </w:rPr>
              <w:t xml:space="preserve"> </w:t>
            </w:r>
            <w:r w:rsidR="00AB0444">
              <w:rPr>
                <w:sz w:val="24"/>
                <w:szCs w:val="24"/>
              </w:rPr>
              <w:t>5</w:t>
            </w:r>
            <w:r>
              <w:rPr>
                <w:sz w:val="24"/>
                <w:szCs w:val="24"/>
              </w:rPr>
              <w:t>.</w:t>
            </w:r>
            <w:r w:rsidR="00AB0444">
              <w:rPr>
                <w:sz w:val="24"/>
                <w:szCs w:val="24"/>
              </w:rPr>
              <w:t>146</w:t>
            </w:r>
            <w:r>
              <w:rPr>
                <w:sz w:val="24"/>
                <w:szCs w:val="24"/>
              </w:rPr>
              <w:t>,</w:t>
            </w:r>
            <w:r w:rsidR="00AB0444">
              <w:rPr>
                <w:sz w:val="24"/>
                <w:szCs w:val="24"/>
              </w:rPr>
              <w:t>28</w:t>
            </w:r>
          </w:p>
        </w:tc>
        <w:tc>
          <w:tcPr>
            <w:tcW w:w="1701" w:type="dxa"/>
          </w:tcPr>
          <w:p w:rsidR="00664D18" w:rsidRDefault="00120F21" w:rsidP="00CA75EE">
            <w:pPr>
              <w:rPr>
                <w:sz w:val="24"/>
                <w:szCs w:val="24"/>
              </w:rPr>
            </w:pPr>
            <w:r>
              <w:rPr>
                <w:sz w:val="24"/>
                <w:szCs w:val="24"/>
              </w:rPr>
              <w:t xml:space="preserve"> 6.521.66</w:t>
            </w:r>
          </w:p>
        </w:tc>
        <w:tc>
          <w:tcPr>
            <w:tcW w:w="1701" w:type="dxa"/>
          </w:tcPr>
          <w:p w:rsidR="00664D18" w:rsidRDefault="00B21D99" w:rsidP="00067B7F">
            <w:pPr>
              <w:rPr>
                <w:sz w:val="24"/>
                <w:szCs w:val="24"/>
              </w:rPr>
            </w:pPr>
            <w:r>
              <w:rPr>
                <w:sz w:val="24"/>
                <w:szCs w:val="24"/>
              </w:rPr>
              <w:t xml:space="preserve"> 6.850</w:t>
            </w:r>
          </w:p>
        </w:tc>
      </w:tr>
      <w:tr w:rsidR="00664D18" w:rsidTr="00C03D81">
        <w:tc>
          <w:tcPr>
            <w:tcW w:w="3936" w:type="dxa"/>
          </w:tcPr>
          <w:p w:rsidR="00664D18" w:rsidRDefault="00624932" w:rsidP="0093631B">
            <w:pPr>
              <w:rPr>
                <w:sz w:val="24"/>
                <w:szCs w:val="24"/>
              </w:rPr>
            </w:pPr>
            <w:r>
              <w:rPr>
                <w:sz w:val="24"/>
                <w:szCs w:val="24"/>
              </w:rPr>
              <w:t>V</w:t>
            </w:r>
            <w:r w:rsidR="0093631B">
              <w:rPr>
                <w:sz w:val="24"/>
                <w:szCs w:val="24"/>
              </w:rPr>
              <w:t>oor</w:t>
            </w:r>
            <w:r w:rsidR="00664D18">
              <w:rPr>
                <w:sz w:val="24"/>
                <w:szCs w:val="24"/>
              </w:rPr>
              <w:t>delig saldo</w:t>
            </w:r>
            <w:r>
              <w:rPr>
                <w:sz w:val="24"/>
                <w:szCs w:val="24"/>
              </w:rPr>
              <w:t>/nadelig saldo</w:t>
            </w:r>
          </w:p>
        </w:tc>
        <w:tc>
          <w:tcPr>
            <w:tcW w:w="1701" w:type="dxa"/>
          </w:tcPr>
          <w:p w:rsidR="00664D18" w:rsidRDefault="00AB0444" w:rsidP="008C10D0">
            <w:pPr>
              <w:rPr>
                <w:sz w:val="24"/>
                <w:szCs w:val="24"/>
              </w:rPr>
            </w:pPr>
            <w:r>
              <w:rPr>
                <w:sz w:val="24"/>
                <w:szCs w:val="24"/>
              </w:rPr>
              <w:t xml:space="preserve">     595,17</w:t>
            </w:r>
            <w:r w:rsidR="006A1D5A">
              <w:rPr>
                <w:sz w:val="24"/>
                <w:szCs w:val="24"/>
              </w:rPr>
              <w:t xml:space="preserve"> </w:t>
            </w:r>
            <w:r w:rsidR="00985D57">
              <w:rPr>
                <w:sz w:val="24"/>
                <w:szCs w:val="24"/>
              </w:rPr>
              <w:t xml:space="preserve"> </w:t>
            </w:r>
            <w:r w:rsidR="006A1D5A">
              <w:rPr>
                <w:sz w:val="24"/>
                <w:szCs w:val="24"/>
              </w:rPr>
              <w:t xml:space="preserve"> </w:t>
            </w:r>
          </w:p>
        </w:tc>
        <w:tc>
          <w:tcPr>
            <w:tcW w:w="1701" w:type="dxa"/>
          </w:tcPr>
          <w:p w:rsidR="00664D18" w:rsidRPr="004237E1" w:rsidRDefault="004237E1" w:rsidP="004237E1">
            <w:pPr>
              <w:rPr>
                <w:sz w:val="24"/>
                <w:szCs w:val="24"/>
              </w:rPr>
            </w:pPr>
            <w:r>
              <w:rPr>
                <w:sz w:val="24"/>
                <w:szCs w:val="24"/>
              </w:rPr>
              <w:t xml:space="preserve"> - 828,35</w:t>
            </w:r>
          </w:p>
        </w:tc>
        <w:tc>
          <w:tcPr>
            <w:tcW w:w="1701" w:type="dxa"/>
          </w:tcPr>
          <w:p w:rsidR="00281A77" w:rsidRPr="00694DBA" w:rsidRDefault="00B21D99" w:rsidP="00D64EC9">
            <w:pPr>
              <w:rPr>
                <w:sz w:val="24"/>
                <w:szCs w:val="24"/>
              </w:rPr>
            </w:pPr>
            <w:r>
              <w:rPr>
                <w:sz w:val="24"/>
                <w:szCs w:val="24"/>
              </w:rPr>
              <w:t>-1.150</w:t>
            </w:r>
          </w:p>
        </w:tc>
      </w:tr>
      <w:tr w:rsidR="00550B12" w:rsidTr="00C03D81">
        <w:tc>
          <w:tcPr>
            <w:tcW w:w="3936" w:type="dxa"/>
          </w:tcPr>
          <w:p w:rsidR="00550B12" w:rsidRDefault="00550B12" w:rsidP="00C8333E">
            <w:pPr>
              <w:rPr>
                <w:sz w:val="24"/>
                <w:szCs w:val="24"/>
              </w:rPr>
            </w:pPr>
            <w:r>
              <w:rPr>
                <w:sz w:val="24"/>
                <w:szCs w:val="24"/>
              </w:rPr>
              <w:t>Totaal</w:t>
            </w:r>
          </w:p>
        </w:tc>
        <w:tc>
          <w:tcPr>
            <w:tcW w:w="1701" w:type="dxa"/>
          </w:tcPr>
          <w:p w:rsidR="00550B12" w:rsidRDefault="00AB0444" w:rsidP="00AB0444">
            <w:pPr>
              <w:rPr>
                <w:sz w:val="24"/>
                <w:szCs w:val="24"/>
              </w:rPr>
            </w:pPr>
            <w:r>
              <w:rPr>
                <w:sz w:val="24"/>
                <w:szCs w:val="24"/>
              </w:rPr>
              <w:t xml:space="preserve"> </w:t>
            </w:r>
            <w:r w:rsidR="003F1BED">
              <w:rPr>
                <w:sz w:val="24"/>
                <w:szCs w:val="24"/>
              </w:rPr>
              <w:t>5.</w:t>
            </w:r>
            <w:r>
              <w:rPr>
                <w:sz w:val="24"/>
                <w:szCs w:val="24"/>
              </w:rPr>
              <w:t>741</w:t>
            </w:r>
            <w:r w:rsidR="003F1BED">
              <w:rPr>
                <w:sz w:val="24"/>
                <w:szCs w:val="24"/>
              </w:rPr>
              <w:t>,</w:t>
            </w:r>
            <w:r>
              <w:rPr>
                <w:sz w:val="24"/>
                <w:szCs w:val="24"/>
              </w:rPr>
              <w:t>45</w:t>
            </w:r>
          </w:p>
        </w:tc>
        <w:tc>
          <w:tcPr>
            <w:tcW w:w="1701" w:type="dxa"/>
          </w:tcPr>
          <w:p w:rsidR="00550B12" w:rsidRDefault="00120F21" w:rsidP="000F481C">
            <w:pPr>
              <w:rPr>
                <w:sz w:val="24"/>
                <w:szCs w:val="24"/>
              </w:rPr>
            </w:pPr>
            <w:r>
              <w:rPr>
                <w:sz w:val="24"/>
                <w:szCs w:val="24"/>
              </w:rPr>
              <w:t xml:space="preserve"> 5.693,31</w:t>
            </w:r>
          </w:p>
        </w:tc>
        <w:tc>
          <w:tcPr>
            <w:tcW w:w="1701" w:type="dxa"/>
          </w:tcPr>
          <w:p w:rsidR="00550B12" w:rsidRDefault="00B21D99" w:rsidP="00756FFB">
            <w:pPr>
              <w:rPr>
                <w:sz w:val="24"/>
                <w:szCs w:val="24"/>
              </w:rPr>
            </w:pPr>
            <w:r>
              <w:rPr>
                <w:sz w:val="24"/>
                <w:szCs w:val="24"/>
              </w:rPr>
              <w:t xml:space="preserve"> 5.700</w:t>
            </w:r>
          </w:p>
        </w:tc>
      </w:tr>
      <w:tr w:rsidR="005E5D25" w:rsidTr="00C03D81">
        <w:tc>
          <w:tcPr>
            <w:tcW w:w="3936" w:type="dxa"/>
          </w:tcPr>
          <w:p w:rsidR="005E5D25" w:rsidRDefault="005E5D25" w:rsidP="00C8333E">
            <w:pPr>
              <w:rPr>
                <w:sz w:val="24"/>
                <w:szCs w:val="24"/>
              </w:rPr>
            </w:pPr>
          </w:p>
        </w:tc>
        <w:tc>
          <w:tcPr>
            <w:tcW w:w="1701" w:type="dxa"/>
          </w:tcPr>
          <w:p w:rsidR="005E5D25" w:rsidRDefault="005E5D25" w:rsidP="005E6DDD">
            <w:pPr>
              <w:rPr>
                <w:sz w:val="24"/>
                <w:szCs w:val="24"/>
              </w:rPr>
            </w:pPr>
            <w:r>
              <w:rPr>
                <w:sz w:val="24"/>
                <w:szCs w:val="24"/>
              </w:rPr>
              <w:t>=======</w:t>
            </w:r>
          </w:p>
        </w:tc>
        <w:tc>
          <w:tcPr>
            <w:tcW w:w="1701" w:type="dxa"/>
          </w:tcPr>
          <w:p w:rsidR="005E5D25" w:rsidRDefault="005E5D25" w:rsidP="000F481C">
            <w:pPr>
              <w:rPr>
                <w:sz w:val="24"/>
                <w:szCs w:val="24"/>
              </w:rPr>
            </w:pPr>
            <w:r>
              <w:rPr>
                <w:sz w:val="24"/>
                <w:szCs w:val="24"/>
              </w:rPr>
              <w:t>========</w:t>
            </w:r>
          </w:p>
        </w:tc>
        <w:tc>
          <w:tcPr>
            <w:tcW w:w="1701" w:type="dxa"/>
          </w:tcPr>
          <w:p w:rsidR="005E5D25" w:rsidRDefault="005E5D25" w:rsidP="000D70BF">
            <w:pPr>
              <w:rPr>
                <w:sz w:val="24"/>
                <w:szCs w:val="24"/>
              </w:rPr>
            </w:pPr>
            <w:r>
              <w:rPr>
                <w:sz w:val="24"/>
                <w:szCs w:val="24"/>
              </w:rPr>
              <w:t>=======</w:t>
            </w:r>
          </w:p>
        </w:tc>
      </w:tr>
    </w:tbl>
    <w:p w:rsidR="00A176E9" w:rsidRDefault="00A176E9" w:rsidP="00A176E9">
      <w:pPr>
        <w:spacing w:after="0"/>
        <w:rPr>
          <w:sz w:val="24"/>
          <w:szCs w:val="24"/>
        </w:rPr>
      </w:pPr>
    </w:p>
    <w:p w:rsidR="00B04358" w:rsidRPr="00550B12" w:rsidRDefault="00B04358" w:rsidP="00B04358">
      <w:pPr>
        <w:pStyle w:val="Lijstalinea"/>
        <w:numPr>
          <w:ilvl w:val="0"/>
          <w:numId w:val="1"/>
        </w:numPr>
        <w:spacing w:after="0"/>
        <w:rPr>
          <w:sz w:val="24"/>
          <w:szCs w:val="24"/>
        </w:rPr>
      </w:pPr>
      <w:r w:rsidRPr="00550B12">
        <w:rPr>
          <w:sz w:val="24"/>
          <w:szCs w:val="24"/>
        </w:rPr>
        <w:t>Toelichting balansposten.</w:t>
      </w:r>
    </w:p>
    <w:p w:rsidR="00B04358" w:rsidRDefault="00B04358" w:rsidP="00B04358">
      <w:pPr>
        <w:spacing w:after="0"/>
        <w:rPr>
          <w:sz w:val="24"/>
          <w:szCs w:val="24"/>
        </w:rPr>
      </w:pPr>
    </w:p>
    <w:p w:rsidR="00B04358" w:rsidRDefault="00B04358" w:rsidP="00B04358">
      <w:pPr>
        <w:spacing w:after="0"/>
        <w:rPr>
          <w:sz w:val="24"/>
          <w:szCs w:val="24"/>
        </w:rPr>
      </w:pPr>
      <w:r>
        <w:rPr>
          <w:sz w:val="24"/>
          <w:szCs w:val="24"/>
        </w:rPr>
        <w:t xml:space="preserve">Bibliotheek. Dit betreft een kleine bibliotheek, geschonken door dr. Richard Gunkel. De boeken zijn in beheer bij de galerie </w:t>
      </w:r>
      <w:r w:rsidR="002A33D6">
        <w:rPr>
          <w:sz w:val="24"/>
          <w:szCs w:val="24"/>
        </w:rPr>
        <w:t xml:space="preserve">‘African Art’ van </w:t>
      </w:r>
      <w:r>
        <w:rPr>
          <w:sz w:val="24"/>
          <w:szCs w:val="24"/>
        </w:rPr>
        <w:t>Kathy van der Pas en</w:t>
      </w:r>
      <w:r w:rsidRPr="00B54450">
        <w:rPr>
          <w:sz w:val="24"/>
          <w:szCs w:val="24"/>
        </w:rPr>
        <w:t xml:space="preserve"> </w:t>
      </w:r>
      <w:r>
        <w:rPr>
          <w:sz w:val="24"/>
          <w:szCs w:val="24"/>
        </w:rPr>
        <w:t>Steven van de Raadt, in Rotterdam</w:t>
      </w:r>
      <w:r w:rsidR="00611E73">
        <w:rPr>
          <w:sz w:val="24"/>
          <w:szCs w:val="24"/>
        </w:rPr>
        <w:t xml:space="preserve"> en daar op afspraak in te zien</w:t>
      </w:r>
      <w:r>
        <w:rPr>
          <w:sz w:val="24"/>
          <w:szCs w:val="24"/>
        </w:rPr>
        <w:t>.</w:t>
      </w:r>
    </w:p>
    <w:p w:rsidR="00B04358" w:rsidRDefault="00B04358" w:rsidP="00B04358">
      <w:pPr>
        <w:spacing w:after="0"/>
        <w:rPr>
          <w:sz w:val="24"/>
          <w:szCs w:val="24"/>
        </w:rPr>
      </w:pPr>
    </w:p>
    <w:p w:rsidR="002456D9" w:rsidRDefault="002456D9" w:rsidP="00C4174B">
      <w:pPr>
        <w:spacing w:after="0"/>
        <w:rPr>
          <w:sz w:val="24"/>
          <w:szCs w:val="24"/>
        </w:rPr>
      </w:pPr>
      <w:r>
        <w:rPr>
          <w:sz w:val="24"/>
          <w:szCs w:val="24"/>
        </w:rPr>
        <w:t xml:space="preserve">Voorziening Publicatiefonds. </w:t>
      </w:r>
      <w:r w:rsidRPr="002456D9">
        <w:rPr>
          <w:sz w:val="24"/>
          <w:szCs w:val="24"/>
        </w:rPr>
        <w:t xml:space="preserve">Op de ledenvergadering in Waspik op 29 mei </w:t>
      </w:r>
      <w:r>
        <w:rPr>
          <w:sz w:val="24"/>
          <w:szCs w:val="24"/>
        </w:rPr>
        <w:t>2</w:t>
      </w:r>
      <w:r w:rsidR="005E139C">
        <w:rPr>
          <w:sz w:val="24"/>
          <w:szCs w:val="24"/>
        </w:rPr>
        <w:t>0</w:t>
      </w:r>
      <w:r>
        <w:rPr>
          <w:sz w:val="24"/>
          <w:szCs w:val="24"/>
        </w:rPr>
        <w:t xml:space="preserve">16 </w:t>
      </w:r>
      <w:r w:rsidRPr="002456D9">
        <w:rPr>
          <w:sz w:val="24"/>
          <w:szCs w:val="24"/>
        </w:rPr>
        <w:t>is, zoals opgenomen in de notulen onder punt 6, besloten euro 2.000,-- te reserveren voor een publicatiefonds om zo nodig externe auteurs tegen een vergoeding te kunnen aantrekken om de kwaliteit van het jaarboek te kunnen handhaven en eventueel voor een kostenvergoeding voor de opmaak van het jaarboek.</w:t>
      </w:r>
      <w:r w:rsidR="0067195F">
        <w:rPr>
          <w:sz w:val="24"/>
          <w:szCs w:val="24"/>
        </w:rPr>
        <w:br/>
        <w:t>De hieruit te bestrijden redactie</w:t>
      </w:r>
      <w:r w:rsidR="00AA031C">
        <w:rPr>
          <w:sz w:val="24"/>
          <w:szCs w:val="24"/>
        </w:rPr>
        <w:t>-</w:t>
      </w:r>
      <w:r w:rsidR="0067195F">
        <w:rPr>
          <w:sz w:val="24"/>
          <w:szCs w:val="24"/>
        </w:rPr>
        <w:t xml:space="preserve"> en opmaakkosten beliepen in 20</w:t>
      </w:r>
      <w:r w:rsidR="00120F21">
        <w:rPr>
          <w:sz w:val="24"/>
          <w:szCs w:val="24"/>
        </w:rPr>
        <w:t>20</w:t>
      </w:r>
      <w:r w:rsidR="0067195F">
        <w:rPr>
          <w:sz w:val="24"/>
          <w:szCs w:val="24"/>
        </w:rPr>
        <w:t xml:space="preserve"> </w:t>
      </w:r>
      <w:r w:rsidR="002211AF">
        <w:rPr>
          <w:sz w:val="24"/>
          <w:szCs w:val="24"/>
        </w:rPr>
        <w:t xml:space="preserve">euro </w:t>
      </w:r>
      <w:r w:rsidR="00120F21">
        <w:rPr>
          <w:sz w:val="24"/>
          <w:szCs w:val="24"/>
        </w:rPr>
        <w:t>2.549,07 en waren dus hoog</w:t>
      </w:r>
      <w:r w:rsidR="009F7030">
        <w:rPr>
          <w:sz w:val="24"/>
          <w:szCs w:val="24"/>
        </w:rPr>
        <w:t xml:space="preserve"> </w:t>
      </w:r>
      <w:r w:rsidR="008C47B7">
        <w:rPr>
          <w:sz w:val="24"/>
          <w:szCs w:val="24"/>
        </w:rPr>
        <w:t xml:space="preserve">omdat </w:t>
      </w:r>
      <w:r w:rsidR="00120F21">
        <w:rPr>
          <w:sz w:val="24"/>
          <w:szCs w:val="24"/>
        </w:rPr>
        <w:t xml:space="preserve">dit jaar voor het eerst gebruik moest worden gemaakt van en een externe </w:t>
      </w:r>
      <w:r w:rsidR="00476925">
        <w:rPr>
          <w:sz w:val="24"/>
          <w:szCs w:val="24"/>
        </w:rPr>
        <w:t xml:space="preserve">vormgever, waardoor de kosten van vormgeving met rond 1.250,00 </w:t>
      </w:r>
      <w:r w:rsidR="008C47B7">
        <w:rPr>
          <w:sz w:val="24"/>
          <w:szCs w:val="24"/>
        </w:rPr>
        <w:t xml:space="preserve">hoger </w:t>
      </w:r>
      <w:r w:rsidR="00476925">
        <w:rPr>
          <w:sz w:val="24"/>
          <w:szCs w:val="24"/>
        </w:rPr>
        <w:t>uitvielen dan in de oude situatie; de stijging bleef nog enigszins beperkt door dat een tweetal auteurs (deels) afzag van hu</w:t>
      </w:r>
      <w:r w:rsidR="009F7030">
        <w:rPr>
          <w:sz w:val="24"/>
          <w:szCs w:val="24"/>
        </w:rPr>
        <w:t xml:space="preserve">n vergoeding van euro </w:t>
      </w:r>
      <w:r w:rsidR="00476925">
        <w:rPr>
          <w:sz w:val="24"/>
          <w:szCs w:val="24"/>
        </w:rPr>
        <w:t>3</w:t>
      </w:r>
      <w:r w:rsidR="009F7030">
        <w:rPr>
          <w:sz w:val="24"/>
          <w:szCs w:val="24"/>
        </w:rPr>
        <w:t>00,--. Dank daarvoor.</w:t>
      </w:r>
    </w:p>
    <w:p w:rsidR="00C4174B" w:rsidRDefault="00C4174B" w:rsidP="00B04358">
      <w:pPr>
        <w:spacing w:after="0"/>
        <w:rPr>
          <w:sz w:val="24"/>
          <w:szCs w:val="24"/>
        </w:rPr>
      </w:pPr>
    </w:p>
    <w:p w:rsidR="00B04358" w:rsidRDefault="00B04358" w:rsidP="00B04358">
      <w:pPr>
        <w:spacing w:after="0"/>
        <w:rPr>
          <w:sz w:val="24"/>
          <w:szCs w:val="24"/>
        </w:rPr>
      </w:pPr>
      <w:r>
        <w:rPr>
          <w:sz w:val="24"/>
          <w:szCs w:val="24"/>
        </w:rPr>
        <w:t>Verloop Eigen vermogen:</w:t>
      </w:r>
    </w:p>
    <w:p w:rsidR="00C4174B" w:rsidRDefault="00B04358" w:rsidP="00B04358">
      <w:pPr>
        <w:spacing w:after="0"/>
        <w:rPr>
          <w:sz w:val="24"/>
          <w:szCs w:val="24"/>
        </w:rPr>
      </w:pPr>
      <w:r>
        <w:rPr>
          <w:sz w:val="24"/>
          <w:szCs w:val="24"/>
        </w:rPr>
        <w:t>Stand 01/01/20</w:t>
      </w:r>
      <w:r w:rsidR="00476925">
        <w:rPr>
          <w:sz w:val="24"/>
          <w:szCs w:val="24"/>
        </w:rPr>
        <w:t>20</w:t>
      </w:r>
      <w:r>
        <w:rPr>
          <w:sz w:val="24"/>
          <w:szCs w:val="24"/>
        </w:rPr>
        <w:t xml:space="preserve"> </w:t>
      </w:r>
      <w:r w:rsidR="003349FB">
        <w:rPr>
          <w:sz w:val="24"/>
          <w:szCs w:val="24"/>
        </w:rPr>
        <w:t xml:space="preserve"> </w:t>
      </w:r>
      <w:r w:rsidR="00C4174B">
        <w:rPr>
          <w:sz w:val="24"/>
          <w:szCs w:val="24"/>
        </w:rPr>
        <w:t xml:space="preserve"> </w:t>
      </w:r>
      <w:r w:rsidR="003349FB">
        <w:rPr>
          <w:sz w:val="24"/>
          <w:szCs w:val="24"/>
        </w:rPr>
        <w:t xml:space="preserve">euro </w:t>
      </w:r>
      <w:r w:rsidR="00FD4D0D">
        <w:rPr>
          <w:sz w:val="24"/>
          <w:szCs w:val="24"/>
        </w:rPr>
        <w:t>1</w:t>
      </w:r>
      <w:r w:rsidR="00476925">
        <w:rPr>
          <w:sz w:val="24"/>
          <w:szCs w:val="24"/>
        </w:rPr>
        <w:t>4</w:t>
      </w:r>
      <w:r w:rsidR="002211AF">
        <w:rPr>
          <w:sz w:val="24"/>
          <w:szCs w:val="24"/>
        </w:rPr>
        <w:t>.</w:t>
      </w:r>
      <w:r w:rsidR="00476925">
        <w:rPr>
          <w:sz w:val="24"/>
          <w:szCs w:val="24"/>
        </w:rPr>
        <w:t>6</w:t>
      </w:r>
      <w:r w:rsidR="009F7030">
        <w:rPr>
          <w:sz w:val="24"/>
          <w:szCs w:val="24"/>
        </w:rPr>
        <w:t>6</w:t>
      </w:r>
      <w:r w:rsidR="00476925">
        <w:rPr>
          <w:sz w:val="24"/>
          <w:szCs w:val="24"/>
        </w:rPr>
        <w:t>3,</w:t>
      </w:r>
      <w:r w:rsidR="002211AF">
        <w:rPr>
          <w:sz w:val="24"/>
          <w:szCs w:val="24"/>
        </w:rPr>
        <w:t>,</w:t>
      </w:r>
      <w:r w:rsidR="00476925">
        <w:rPr>
          <w:sz w:val="24"/>
          <w:szCs w:val="24"/>
        </w:rPr>
        <w:t>84</w:t>
      </w:r>
    </w:p>
    <w:p w:rsidR="002211AF" w:rsidRDefault="00B04358" w:rsidP="00B04358">
      <w:pPr>
        <w:spacing w:after="0"/>
        <w:rPr>
          <w:sz w:val="24"/>
          <w:szCs w:val="24"/>
        </w:rPr>
      </w:pPr>
      <w:r>
        <w:rPr>
          <w:sz w:val="24"/>
          <w:szCs w:val="24"/>
        </w:rPr>
        <w:t>Expl.</w:t>
      </w:r>
      <w:r w:rsidR="00C70CFA">
        <w:rPr>
          <w:sz w:val="24"/>
          <w:szCs w:val="24"/>
        </w:rPr>
        <w:t xml:space="preserve"> </w:t>
      </w:r>
      <w:r>
        <w:rPr>
          <w:sz w:val="24"/>
          <w:szCs w:val="24"/>
        </w:rPr>
        <w:t>saldo 20</w:t>
      </w:r>
      <w:r w:rsidR="00476925">
        <w:rPr>
          <w:sz w:val="24"/>
          <w:szCs w:val="24"/>
        </w:rPr>
        <w:t>20</w:t>
      </w:r>
      <w:r>
        <w:rPr>
          <w:sz w:val="24"/>
          <w:szCs w:val="24"/>
        </w:rPr>
        <w:t xml:space="preserve">  </w:t>
      </w:r>
      <w:r w:rsidR="00C4174B">
        <w:rPr>
          <w:sz w:val="24"/>
          <w:szCs w:val="24"/>
        </w:rPr>
        <w:t xml:space="preserve">    </w:t>
      </w:r>
      <w:r w:rsidR="002211AF">
        <w:rPr>
          <w:sz w:val="24"/>
          <w:szCs w:val="24"/>
        </w:rPr>
        <w:t xml:space="preserve">       </w:t>
      </w:r>
      <w:r w:rsidR="00476925">
        <w:rPr>
          <w:sz w:val="24"/>
          <w:szCs w:val="24"/>
        </w:rPr>
        <w:t>-</w:t>
      </w:r>
      <w:r w:rsidR="002211AF">
        <w:rPr>
          <w:sz w:val="24"/>
          <w:szCs w:val="24"/>
        </w:rPr>
        <w:t xml:space="preserve">  </w:t>
      </w:r>
      <w:r w:rsidR="009F7030">
        <w:rPr>
          <w:sz w:val="24"/>
          <w:szCs w:val="24"/>
        </w:rPr>
        <w:t xml:space="preserve">      </w:t>
      </w:r>
      <w:r w:rsidR="00476925">
        <w:rPr>
          <w:sz w:val="24"/>
          <w:szCs w:val="24"/>
        </w:rPr>
        <w:t>828</w:t>
      </w:r>
      <w:r w:rsidR="009F7030">
        <w:rPr>
          <w:sz w:val="24"/>
          <w:szCs w:val="24"/>
        </w:rPr>
        <w:t>,</w:t>
      </w:r>
      <w:r w:rsidR="00476925">
        <w:rPr>
          <w:sz w:val="24"/>
          <w:szCs w:val="24"/>
        </w:rPr>
        <w:t>35</w:t>
      </w:r>
    </w:p>
    <w:p w:rsidR="00B04358" w:rsidRDefault="00B04358" w:rsidP="00B04358">
      <w:pPr>
        <w:spacing w:after="0"/>
        <w:rPr>
          <w:sz w:val="24"/>
          <w:szCs w:val="24"/>
        </w:rPr>
      </w:pPr>
      <w:r>
        <w:rPr>
          <w:sz w:val="24"/>
          <w:szCs w:val="24"/>
        </w:rPr>
        <w:t>Stand 31/12/20</w:t>
      </w:r>
      <w:r w:rsidR="00476925">
        <w:rPr>
          <w:sz w:val="24"/>
          <w:szCs w:val="24"/>
        </w:rPr>
        <w:t>20</w:t>
      </w:r>
      <w:r>
        <w:rPr>
          <w:sz w:val="24"/>
          <w:szCs w:val="24"/>
        </w:rPr>
        <w:t xml:space="preserve"> </w:t>
      </w:r>
      <w:r w:rsidR="00C4174B">
        <w:rPr>
          <w:sz w:val="24"/>
          <w:szCs w:val="24"/>
        </w:rPr>
        <w:t xml:space="preserve">  </w:t>
      </w:r>
      <w:r>
        <w:rPr>
          <w:sz w:val="24"/>
          <w:szCs w:val="24"/>
        </w:rPr>
        <w:t xml:space="preserve">euro  </w:t>
      </w:r>
      <w:r w:rsidR="002211AF">
        <w:rPr>
          <w:sz w:val="24"/>
          <w:szCs w:val="24"/>
        </w:rPr>
        <w:t>1</w:t>
      </w:r>
      <w:r w:rsidR="00476925">
        <w:rPr>
          <w:sz w:val="24"/>
          <w:szCs w:val="24"/>
        </w:rPr>
        <w:t>3</w:t>
      </w:r>
      <w:r w:rsidR="002211AF">
        <w:rPr>
          <w:sz w:val="24"/>
          <w:szCs w:val="24"/>
        </w:rPr>
        <w:t>.</w:t>
      </w:r>
      <w:r w:rsidR="00476925">
        <w:rPr>
          <w:sz w:val="24"/>
          <w:szCs w:val="24"/>
        </w:rPr>
        <w:t>835</w:t>
      </w:r>
      <w:r w:rsidR="002211AF">
        <w:rPr>
          <w:sz w:val="24"/>
          <w:szCs w:val="24"/>
        </w:rPr>
        <w:t>,</w:t>
      </w:r>
      <w:r w:rsidR="009F7030">
        <w:rPr>
          <w:sz w:val="24"/>
          <w:szCs w:val="24"/>
        </w:rPr>
        <w:t>4</w:t>
      </w:r>
      <w:r w:rsidR="00476925">
        <w:rPr>
          <w:sz w:val="24"/>
          <w:szCs w:val="24"/>
        </w:rPr>
        <w:t>9</w:t>
      </w:r>
    </w:p>
    <w:p w:rsidR="00C70CFA" w:rsidRDefault="00C70CFA" w:rsidP="00B04358">
      <w:pPr>
        <w:spacing w:after="0"/>
        <w:rPr>
          <w:sz w:val="24"/>
          <w:szCs w:val="24"/>
        </w:rPr>
      </w:pPr>
    </w:p>
    <w:p w:rsidR="00C70CFA" w:rsidRDefault="002211AF" w:rsidP="00B04358">
      <w:pPr>
        <w:spacing w:after="0"/>
        <w:rPr>
          <w:sz w:val="24"/>
          <w:szCs w:val="24"/>
        </w:rPr>
      </w:pPr>
      <w:r>
        <w:rPr>
          <w:sz w:val="24"/>
          <w:szCs w:val="24"/>
        </w:rPr>
        <w:t>Het voorstel is dit</w:t>
      </w:r>
      <w:r w:rsidR="00C70CFA">
        <w:rPr>
          <w:sz w:val="24"/>
          <w:szCs w:val="24"/>
        </w:rPr>
        <w:t xml:space="preserve"> </w:t>
      </w:r>
      <w:r w:rsidR="00476925">
        <w:rPr>
          <w:sz w:val="24"/>
          <w:szCs w:val="24"/>
        </w:rPr>
        <w:t>deficit</w:t>
      </w:r>
      <w:r w:rsidR="009F7030">
        <w:rPr>
          <w:sz w:val="24"/>
          <w:szCs w:val="24"/>
        </w:rPr>
        <w:t xml:space="preserve"> te </w:t>
      </w:r>
      <w:r w:rsidR="00476925">
        <w:rPr>
          <w:sz w:val="24"/>
          <w:szCs w:val="24"/>
        </w:rPr>
        <w:t>onttrekken</w:t>
      </w:r>
      <w:r w:rsidR="009F7030">
        <w:rPr>
          <w:sz w:val="24"/>
          <w:szCs w:val="24"/>
        </w:rPr>
        <w:t xml:space="preserve"> aan </w:t>
      </w:r>
      <w:r w:rsidR="00C70CFA">
        <w:rPr>
          <w:sz w:val="24"/>
          <w:szCs w:val="24"/>
        </w:rPr>
        <w:t>het eigen vermogen.</w:t>
      </w:r>
    </w:p>
    <w:p w:rsidR="00B04358" w:rsidRDefault="00B04358" w:rsidP="00B04358">
      <w:pPr>
        <w:spacing w:after="0"/>
        <w:rPr>
          <w:sz w:val="24"/>
          <w:szCs w:val="24"/>
        </w:rPr>
      </w:pPr>
    </w:p>
    <w:p w:rsidR="00B04358" w:rsidRDefault="00B04358" w:rsidP="00B04358">
      <w:pPr>
        <w:pStyle w:val="Lijstalinea"/>
        <w:numPr>
          <w:ilvl w:val="0"/>
          <w:numId w:val="1"/>
        </w:numPr>
        <w:spacing w:after="0"/>
        <w:rPr>
          <w:sz w:val="24"/>
          <w:szCs w:val="24"/>
        </w:rPr>
      </w:pPr>
      <w:r>
        <w:rPr>
          <w:sz w:val="24"/>
          <w:szCs w:val="24"/>
        </w:rPr>
        <w:t>Toelichting exploitatieoverzicht.</w:t>
      </w:r>
    </w:p>
    <w:p w:rsidR="00B04358" w:rsidRDefault="00B04358" w:rsidP="00B04358">
      <w:pPr>
        <w:spacing w:after="0"/>
        <w:rPr>
          <w:sz w:val="24"/>
          <w:szCs w:val="24"/>
        </w:rPr>
      </w:pPr>
    </w:p>
    <w:p w:rsidR="002A33D6" w:rsidRDefault="00705031" w:rsidP="002A33D6">
      <w:pPr>
        <w:spacing w:after="0"/>
        <w:rPr>
          <w:sz w:val="24"/>
          <w:szCs w:val="24"/>
        </w:rPr>
      </w:pPr>
      <w:r>
        <w:rPr>
          <w:sz w:val="24"/>
          <w:szCs w:val="24"/>
        </w:rPr>
        <w:t>Contributie</w:t>
      </w:r>
      <w:r w:rsidR="002B55B5">
        <w:rPr>
          <w:sz w:val="24"/>
          <w:szCs w:val="24"/>
        </w:rPr>
        <w:t>ontvangsten</w:t>
      </w:r>
      <w:r>
        <w:rPr>
          <w:sz w:val="24"/>
          <w:szCs w:val="24"/>
        </w:rPr>
        <w:t xml:space="preserve"> </w:t>
      </w:r>
      <w:r w:rsidR="002B55B5">
        <w:rPr>
          <w:sz w:val="24"/>
          <w:szCs w:val="24"/>
        </w:rPr>
        <w:t>boekjaar</w:t>
      </w:r>
      <w:r w:rsidR="002211AF">
        <w:rPr>
          <w:sz w:val="24"/>
          <w:szCs w:val="24"/>
        </w:rPr>
        <w:t xml:space="preserve"> 20</w:t>
      </w:r>
      <w:r w:rsidR="00476925">
        <w:rPr>
          <w:sz w:val="24"/>
          <w:szCs w:val="24"/>
        </w:rPr>
        <w:t>20</w:t>
      </w:r>
      <w:r w:rsidR="00837D0D">
        <w:rPr>
          <w:sz w:val="24"/>
          <w:szCs w:val="24"/>
        </w:rPr>
        <w:t>. In dit jaar zijn er helaas een tweetal leden overleden.</w:t>
      </w:r>
      <w:r w:rsidR="00837D0D">
        <w:rPr>
          <w:sz w:val="24"/>
          <w:szCs w:val="24"/>
        </w:rPr>
        <w:br/>
        <w:t>Hiermee</w:t>
      </w:r>
      <w:bookmarkStart w:id="0" w:name="_GoBack"/>
      <w:bookmarkEnd w:id="0"/>
      <w:r w:rsidR="00837D0D">
        <w:rPr>
          <w:sz w:val="24"/>
          <w:szCs w:val="24"/>
        </w:rPr>
        <w:t xml:space="preserve"> rekening houdend waren er eind 2020 in totaal 124</w:t>
      </w:r>
      <w:r w:rsidR="002211AF">
        <w:rPr>
          <w:sz w:val="24"/>
          <w:szCs w:val="24"/>
        </w:rPr>
        <w:t xml:space="preserve"> </w:t>
      </w:r>
      <w:r w:rsidR="00270D37" w:rsidRPr="00270D37">
        <w:rPr>
          <w:sz w:val="24"/>
          <w:szCs w:val="24"/>
        </w:rPr>
        <w:t xml:space="preserve">leden (waarvan er niemand achterstallig was). </w:t>
      </w:r>
      <w:r w:rsidR="003D7FEB">
        <w:rPr>
          <w:sz w:val="24"/>
          <w:szCs w:val="24"/>
        </w:rPr>
        <w:t>V</w:t>
      </w:r>
      <w:r w:rsidR="005C03BD">
        <w:rPr>
          <w:sz w:val="24"/>
          <w:szCs w:val="24"/>
        </w:rPr>
        <w:t>ijf</w:t>
      </w:r>
      <w:r w:rsidR="00270D37" w:rsidRPr="00270D37">
        <w:rPr>
          <w:sz w:val="24"/>
          <w:szCs w:val="24"/>
        </w:rPr>
        <w:t xml:space="preserve"> leden </w:t>
      </w:r>
      <w:r w:rsidR="00270D37">
        <w:rPr>
          <w:sz w:val="24"/>
          <w:szCs w:val="24"/>
        </w:rPr>
        <w:t xml:space="preserve">hebben </w:t>
      </w:r>
      <w:r w:rsidR="003D7FEB">
        <w:rPr>
          <w:sz w:val="24"/>
          <w:szCs w:val="24"/>
        </w:rPr>
        <w:t xml:space="preserve">per 1/1/2021 </w:t>
      </w:r>
      <w:r w:rsidR="00270D37" w:rsidRPr="00270D37">
        <w:rPr>
          <w:sz w:val="24"/>
          <w:szCs w:val="24"/>
        </w:rPr>
        <w:t>het lidmaatscha</w:t>
      </w:r>
      <w:r w:rsidR="00270D37">
        <w:rPr>
          <w:sz w:val="24"/>
          <w:szCs w:val="24"/>
        </w:rPr>
        <w:t xml:space="preserve">p </w:t>
      </w:r>
      <w:r w:rsidR="00270D37" w:rsidRPr="00270D37">
        <w:rPr>
          <w:sz w:val="24"/>
          <w:szCs w:val="24"/>
        </w:rPr>
        <w:t>opgezegd. Er resteren da</w:t>
      </w:r>
      <w:r w:rsidR="003D7FEB">
        <w:rPr>
          <w:sz w:val="24"/>
          <w:szCs w:val="24"/>
        </w:rPr>
        <w:t>arna</w:t>
      </w:r>
      <w:r w:rsidR="00270D37" w:rsidRPr="00270D37">
        <w:rPr>
          <w:sz w:val="24"/>
          <w:szCs w:val="24"/>
        </w:rPr>
        <w:t xml:space="preserve"> per 1/1/202</w:t>
      </w:r>
      <w:r w:rsidR="003D7FEB">
        <w:rPr>
          <w:sz w:val="24"/>
          <w:szCs w:val="24"/>
        </w:rPr>
        <w:t>1</w:t>
      </w:r>
      <w:r w:rsidR="00270D37" w:rsidRPr="00270D37">
        <w:rPr>
          <w:sz w:val="24"/>
          <w:szCs w:val="24"/>
        </w:rPr>
        <w:t xml:space="preserve"> 11</w:t>
      </w:r>
      <w:r w:rsidR="00EC0966">
        <w:rPr>
          <w:sz w:val="24"/>
          <w:szCs w:val="24"/>
        </w:rPr>
        <w:t xml:space="preserve">9 leden (op 1/1/2020 </w:t>
      </w:r>
      <w:r w:rsidR="00677636">
        <w:rPr>
          <w:sz w:val="24"/>
          <w:szCs w:val="24"/>
        </w:rPr>
        <w:t>117).</w:t>
      </w:r>
    </w:p>
    <w:p w:rsidR="00AC3C6C" w:rsidRDefault="00AC3C6C" w:rsidP="00B04358">
      <w:pPr>
        <w:spacing w:after="0"/>
        <w:rPr>
          <w:sz w:val="24"/>
          <w:szCs w:val="24"/>
        </w:rPr>
      </w:pPr>
    </w:p>
    <w:p w:rsidR="00066229" w:rsidRDefault="00677636" w:rsidP="00B04358">
      <w:pPr>
        <w:spacing w:after="0"/>
        <w:rPr>
          <w:sz w:val="24"/>
          <w:szCs w:val="24"/>
        </w:rPr>
      </w:pPr>
      <w:r>
        <w:rPr>
          <w:sz w:val="24"/>
          <w:szCs w:val="24"/>
        </w:rPr>
        <w:t>Door  de Corona epidemie  zijn er dit boekjaar nauwelijks ledenactiviteiten geweest en is er geen gebruikelijke jaarvergadering gehouden , waardoor er hiervoor geen kosten zijn gemaakt. Hierdoor zijn ook de bestuurskosten sterk gedaald</w:t>
      </w:r>
      <w:r w:rsidR="00D918AD">
        <w:rPr>
          <w:sz w:val="24"/>
          <w:szCs w:val="24"/>
        </w:rPr>
        <w:t>. Doordat als gevolg van de Corona er geen TAF kon worden gehouden, is er dus ook geen advertentie</w:t>
      </w:r>
      <w:r w:rsidR="002B57B8">
        <w:rPr>
          <w:sz w:val="24"/>
          <w:szCs w:val="24"/>
        </w:rPr>
        <w:t xml:space="preserve"> geplaatst</w:t>
      </w:r>
      <w:r w:rsidR="00D918AD">
        <w:rPr>
          <w:sz w:val="24"/>
          <w:szCs w:val="24"/>
        </w:rPr>
        <w:t>.</w:t>
      </w:r>
      <w:r w:rsidR="00D918AD">
        <w:rPr>
          <w:sz w:val="24"/>
          <w:szCs w:val="24"/>
        </w:rPr>
        <w:br/>
        <w:t>De diverse kosten bestaan uit de kosten voor het drukken van nieuwe folders en voor het aangaan van een regeling met AHDRC uit Brussel waardoor onze leden gratis toegang kunnen</w:t>
      </w:r>
      <w:r w:rsidR="005E33B7">
        <w:rPr>
          <w:sz w:val="24"/>
          <w:szCs w:val="24"/>
        </w:rPr>
        <w:t xml:space="preserve"> </w:t>
      </w:r>
      <w:r w:rsidR="00D918AD">
        <w:rPr>
          <w:sz w:val="24"/>
          <w:szCs w:val="24"/>
        </w:rPr>
        <w:t xml:space="preserve">krijgen </w:t>
      </w:r>
      <w:r w:rsidR="008C47B7">
        <w:rPr>
          <w:sz w:val="24"/>
          <w:szCs w:val="24"/>
        </w:rPr>
        <w:t xml:space="preserve">tot hun archief </w:t>
      </w:r>
      <w:r w:rsidR="00D918AD">
        <w:rPr>
          <w:sz w:val="24"/>
          <w:szCs w:val="24"/>
        </w:rPr>
        <w:t xml:space="preserve">in de laatste maand van 2020 en geheel 2021. </w:t>
      </w:r>
      <w:r w:rsidR="005E33B7">
        <w:rPr>
          <w:sz w:val="24"/>
          <w:szCs w:val="24"/>
        </w:rPr>
        <w:t xml:space="preserve">Deze regeling is mede aangegaan omdat de exploitatie in 2020 ten opzichte van de prognose is meegevallen </w:t>
      </w:r>
      <w:r w:rsidR="005E33B7">
        <w:rPr>
          <w:sz w:val="24"/>
          <w:szCs w:val="24"/>
        </w:rPr>
        <w:lastRenderedPageBreak/>
        <w:t xml:space="preserve">en dus uit de reserves was te financieren. Of </w:t>
      </w:r>
      <w:r w:rsidR="00D918AD">
        <w:rPr>
          <w:sz w:val="24"/>
          <w:szCs w:val="24"/>
        </w:rPr>
        <w:t xml:space="preserve">deze regeling  daarna </w:t>
      </w:r>
      <w:r w:rsidR="005E33B7">
        <w:rPr>
          <w:sz w:val="24"/>
          <w:szCs w:val="24"/>
        </w:rPr>
        <w:t xml:space="preserve">kan en </w:t>
      </w:r>
      <w:r w:rsidR="00D918AD">
        <w:rPr>
          <w:sz w:val="24"/>
          <w:szCs w:val="24"/>
        </w:rPr>
        <w:t>zal worden</w:t>
      </w:r>
      <w:r w:rsidR="005E33B7">
        <w:rPr>
          <w:sz w:val="24"/>
          <w:szCs w:val="24"/>
        </w:rPr>
        <w:t xml:space="preserve"> voortgezet is nog niet beslist omdat daar normaliter in de exploitatie geen ruimte voor is.</w:t>
      </w:r>
    </w:p>
    <w:p w:rsidR="00D918AD" w:rsidRDefault="00D918AD" w:rsidP="00B04358">
      <w:pPr>
        <w:spacing w:after="0"/>
        <w:rPr>
          <w:sz w:val="24"/>
          <w:szCs w:val="24"/>
        </w:rPr>
      </w:pPr>
    </w:p>
    <w:p w:rsidR="00677636" w:rsidRDefault="00C0045B" w:rsidP="00B04358">
      <w:pPr>
        <w:spacing w:after="0"/>
        <w:rPr>
          <w:sz w:val="24"/>
          <w:szCs w:val="24"/>
        </w:rPr>
      </w:pPr>
      <w:r>
        <w:rPr>
          <w:sz w:val="24"/>
          <w:szCs w:val="24"/>
        </w:rPr>
        <w:t xml:space="preserve">Kosten jaarboek. </w:t>
      </w:r>
      <w:r w:rsidR="00677636">
        <w:rPr>
          <w:sz w:val="24"/>
          <w:szCs w:val="24"/>
        </w:rPr>
        <w:br/>
        <w:t xml:space="preserve">Gedurende enkele jaren hebben de leden  twee jaarboeken ontvangen, waarvan één bedoeld om acquisitie mee te plegen. Dit boekjaar is hier van afgezien. </w:t>
      </w:r>
    </w:p>
    <w:p w:rsidR="00FA4853" w:rsidRDefault="003352D1" w:rsidP="00B04358">
      <w:pPr>
        <w:spacing w:after="0"/>
        <w:rPr>
          <w:sz w:val="24"/>
          <w:szCs w:val="24"/>
        </w:rPr>
      </w:pPr>
      <w:r>
        <w:rPr>
          <w:sz w:val="24"/>
          <w:szCs w:val="24"/>
        </w:rPr>
        <w:t>Verloop</w:t>
      </w:r>
      <w:r w:rsidR="00F65E30">
        <w:rPr>
          <w:sz w:val="24"/>
          <w:szCs w:val="24"/>
        </w:rPr>
        <w:t xml:space="preserve"> exploitatie jaarboek</w:t>
      </w:r>
      <w:r>
        <w:rPr>
          <w:sz w:val="24"/>
          <w:szCs w:val="24"/>
        </w:rPr>
        <w:t>:</w:t>
      </w:r>
    </w:p>
    <w:tbl>
      <w:tblPr>
        <w:tblStyle w:val="Tabelraster"/>
        <w:tblW w:w="0" w:type="auto"/>
        <w:tblLook w:val="04A0" w:firstRow="1" w:lastRow="0" w:firstColumn="1" w:lastColumn="0" w:noHBand="0" w:noVBand="1"/>
      </w:tblPr>
      <w:tblGrid>
        <w:gridCol w:w="2832"/>
        <w:gridCol w:w="1391"/>
        <w:gridCol w:w="1839"/>
        <w:gridCol w:w="2835"/>
      </w:tblGrid>
      <w:tr w:rsidR="00756FFB" w:rsidTr="00756FFB">
        <w:tc>
          <w:tcPr>
            <w:tcW w:w="2832" w:type="dxa"/>
          </w:tcPr>
          <w:p w:rsidR="00756FFB" w:rsidRDefault="00756FFB" w:rsidP="00B04358">
            <w:pPr>
              <w:rPr>
                <w:sz w:val="24"/>
                <w:szCs w:val="24"/>
              </w:rPr>
            </w:pPr>
            <w:r>
              <w:rPr>
                <w:sz w:val="24"/>
                <w:szCs w:val="24"/>
              </w:rPr>
              <w:t>jaarboek</w:t>
            </w:r>
          </w:p>
        </w:tc>
        <w:tc>
          <w:tcPr>
            <w:tcW w:w="1391" w:type="dxa"/>
          </w:tcPr>
          <w:p w:rsidR="00756FFB" w:rsidRDefault="00756FFB" w:rsidP="00677636">
            <w:pPr>
              <w:rPr>
                <w:sz w:val="24"/>
                <w:szCs w:val="24"/>
              </w:rPr>
            </w:pPr>
            <w:r>
              <w:rPr>
                <w:sz w:val="24"/>
                <w:szCs w:val="24"/>
              </w:rPr>
              <w:t>201</w:t>
            </w:r>
            <w:r w:rsidR="00677636">
              <w:rPr>
                <w:sz w:val="24"/>
                <w:szCs w:val="24"/>
              </w:rPr>
              <w:t>9</w:t>
            </w:r>
          </w:p>
        </w:tc>
        <w:tc>
          <w:tcPr>
            <w:tcW w:w="1839" w:type="dxa"/>
          </w:tcPr>
          <w:p w:rsidR="00756FFB" w:rsidRDefault="00756FFB" w:rsidP="00677636">
            <w:pPr>
              <w:rPr>
                <w:sz w:val="24"/>
                <w:szCs w:val="24"/>
              </w:rPr>
            </w:pPr>
            <w:r>
              <w:rPr>
                <w:sz w:val="24"/>
                <w:szCs w:val="24"/>
              </w:rPr>
              <w:t>20</w:t>
            </w:r>
            <w:r w:rsidR="00677636">
              <w:rPr>
                <w:sz w:val="24"/>
                <w:szCs w:val="24"/>
              </w:rPr>
              <w:t>20</w:t>
            </w:r>
            <w:r>
              <w:rPr>
                <w:sz w:val="24"/>
                <w:szCs w:val="24"/>
              </w:rPr>
              <w:t xml:space="preserve">      </w:t>
            </w:r>
          </w:p>
        </w:tc>
        <w:tc>
          <w:tcPr>
            <w:tcW w:w="2835" w:type="dxa"/>
          </w:tcPr>
          <w:p w:rsidR="00756FFB" w:rsidRDefault="00756FFB" w:rsidP="005E33B7">
            <w:pPr>
              <w:rPr>
                <w:sz w:val="24"/>
                <w:szCs w:val="24"/>
              </w:rPr>
            </w:pPr>
            <w:r>
              <w:rPr>
                <w:sz w:val="24"/>
                <w:szCs w:val="24"/>
              </w:rPr>
              <w:t>Progn</w:t>
            </w:r>
            <w:r w:rsidR="00B022DC">
              <w:rPr>
                <w:sz w:val="24"/>
                <w:szCs w:val="24"/>
              </w:rPr>
              <w:t>.</w:t>
            </w:r>
            <w:r>
              <w:rPr>
                <w:sz w:val="24"/>
                <w:szCs w:val="24"/>
              </w:rPr>
              <w:t xml:space="preserve"> 202</w:t>
            </w:r>
            <w:r w:rsidR="005E33B7">
              <w:rPr>
                <w:sz w:val="24"/>
                <w:szCs w:val="24"/>
              </w:rPr>
              <w:t>1</w:t>
            </w:r>
            <w:r>
              <w:rPr>
                <w:sz w:val="24"/>
                <w:szCs w:val="24"/>
              </w:rPr>
              <w:t xml:space="preserve"> bij 100 pag.</w:t>
            </w:r>
            <w:r w:rsidR="00B022DC">
              <w:rPr>
                <w:sz w:val="24"/>
                <w:szCs w:val="24"/>
              </w:rPr>
              <w:t xml:space="preserve"> </w:t>
            </w:r>
          </w:p>
        </w:tc>
      </w:tr>
      <w:tr w:rsidR="00756FFB" w:rsidTr="00756FFB">
        <w:tc>
          <w:tcPr>
            <w:tcW w:w="2832" w:type="dxa"/>
          </w:tcPr>
          <w:p w:rsidR="00756FFB" w:rsidRDefault="00756FFB" w:rsidP="00AA2C62">
            <w:pPr>
              <w:rPr>
                <w:sz w:val="24"/>
                <w:szCs w:val="24"/>
              </w:rPr>
            </w:pPr>
            <w:r>
              <w:rPr>
                <w:sz w:val="24"/>
                <w:szCs w:val="24"/>
              </w:rPr>
              <w:t>Redactie/opmaakkosten</w:t>
            </w:r>
          </w:p>
        </w:tc>
        <w:tc>
          <w:tcPr>
            <w:tcW w:w="1391" w:type="dxa"/>
          </w:tcPr>
          <w:p w:rsidR="00756FFB" w:rsidRDefault="00677636" w:rsidP="00B022DC">
            <w:pPr>
              <w:rPr>
                <w:sz w:val="24"/>
                <w:szCs w:val="24"/>
              </w:rPr>
            </w:pPr>
            <w:r>
              <w:rPr>
                <w:sz w:val="24"/>
                <w:szCs w:val="24"/>
              </w:rPr>
              <w:t>1.213,70</w:t>
            </w:r>
            <w:r w:rsidR="00482425">
              <w:rPr>
                <w:sz w:val="24"/>
                <w:szCs w:val="24"/>
              </w:rPr>
              <w:t xml:space="preserve"> 1)</w:t>
            </w:r>
          </w:p>
        </w:tc>
        <w:tc>
          <w:tcPr>
            <w:tcW w:w="1839" w:type="dxa"/>
          </w:tcPr>
          <w:p w:rsidR="00756FFB" w:rsidRDefault="00482425" w:rsidP="00B04358">
            <w:pPr>
              <w:rPr>
                <w:sz w:val="24"/>
                <w:szCs w:val="24"/>
              </w:rPr>
            </w:pPr>
            <w:r>
              <w:rPr>
                <w:sz w:val="24"/>
                <w:szCs w:val="24"/>
              </w:rPr>
              <w:t>2.549,07</w:t>
            </w:r>
          </w:p>
        </w:tc>
        <w:tc>
          <w:tcPr>
            <w:tcW w:w="2835" w:type="dxa"/>
          </w:tcPr>
          <w:p w:rsidR="00756FFB" w:rsidRDefault="005E33B7" w:rsidP="00B022DC">
            <w:pPr>
              <w:rPr>
                <w:sz w:val="24"/>
                <w:szCs w:val="24"/>
              </w:rPr>
            </w:pPr>
            <w:r>
              <w:rPr>
                <w:sz w:val="24"/>
                <w:szCs w:val="24"/>
              </w:rPr>
              <w:t xml:space="preserve"> 2.800</w:t>
            </w:r>
          </w:p>
        </w:tc>
      </w:tr>
      <w:tr w:rsidR="00756FFB" w:rsidTr="00756FFB">
        <w:tc>
          <w:tcPr>
            <w:tcW w:w="2832" w:type="dxa"/>
          </w:tcPr>
          <w:p w:rsidR="00756FFB" w:rsidRDefault="00482425" w:rsidP="00AA2C62">
            <w:pPr>
              <w:rPr>
                <w:sz w:val="24"/>
                <w:szCs w:val="24"/>
              </w:rPr>
            </w:pPr>
            <w:r>
              <w:rPr>
                <w:sz w:val="24"/>
                <w:szCs w:val="24"/>
              </w:rPr>
              <w:t>D</w:t>
            </w:r>
            <w:r w:rsidR="00756FFB">
              <w:rPr>
                <w:sz w:val="24"/>
                <w:szCs w:val="24"/>
              </w:rPr>
              <w:t>rukkosten</w:t>
            </w:r>
            <w:r>
              <w:rPr>
                <w:sz w:val="24"/>
                <w:szCs w:val="24"/>
              </w:rPr>
              <w:t xml:space="preserve"> 2)</w:t>
            </w:r>
          </w:p>
        </w:tc>
        <w:tc>
          <w:tcPr>
            <w:tcW w:w="1391" w:type="dxa"/>
          </w:tcPr>
          <w:p w:rsidR="00756FFB" w:rsidRDefault="00677636" w:rsidP="00482425">
            <w:pPr>
              <w:rPr>
                <w:sz w:val="24"/>
                <w:szCs w:val="24"/>
              </w:rPr>
            </w:pPr>
            <w:r>
              <w:rPr>
                <w:sz w:val="24"/>
                <w:szCs w:val="24"/>
              </w:rPr>
              <w:t>1.548,61</w:t>
            </w:r>
            <w:r w:rsidR="00482425">
              <w:rPr>
                <w:sz w:val="24"/>
                <w:szCs w:val="24"/>
              </w:rPr>
              <w:t xml:space="preserve"> </w:t>
            </w:r>
          </w:p>
        </w:tc>
        <w:tc>
          <w:tcPr>
            <w:tcW w:w="1839" w:type="dxa"/>
          </w:tcPr>
          <w:p w:rsidR="00756FFB" w:rsidRDefault="00482425" w:rsidP="00F65E30">
            <w:pPr>
              <w:rPr>
                <w:sz w:val="24"/>
                <w:szCs w:val="24"/>
              </w:rPr>
            </w:pPr>
            <w:r>
              <w:rPr>
                <w:sz w:val="24"/>
                <w:szCs w:val="24"/>
              </w:rPr>
              <w:t>1.821,43</w:t>
            </w:r>
          </w:p>
        </w:tc>
        <w:tc>
          <w:tcPr>
            <w:tcW w:w="2835" w:type="dxa"/>
          </w:tcPr>
          <w:p w:rsidR="00756FFB" w:rsidRDefault="005E33B7" w:rsidP="00F65E30">
            <w:pPr>
              <w:rPr>
                <w:sz w:val="24"/>
                <w:szCs w:val="24"/>
              </w:rPr>
            </w:pPr>
            <w:r>
              <w:rPr>
                <w:sz w:val="24"/>
                <w:szCs w:val="24"/>
              </w:rPr>
              <w:t xml:space="preserve"> 1.900</w:t>
            </w:r>
          </w:p>
        </w:tc>
      </w:tr>
      <w:tr w:rsidR="00756FFB" w:rsidTr="00756FFB">
        <w:tc>
          <w:tcPr>
            <w:tcW w:w="2832" w:type="dxa"/>
          </w:tcPr>
          <w:p w:rsidR="00756FFB" w:rsidRDefault="00756FFB" w:rsidP="00AA2C62">
            <w:pPr>
              <w:rPr>
                <w:sz w:val="24"/>
                <w:szCs w:val="24"/>
              </w:rPr>
            </w:pPr>
            <w:r>
              <w:rPr>
                <w:sz w:val="24"/>
                <w:szCs w:val="24"/>
              </w:rPr>
              <w:t>verzendkosten</w:t>
            </w:r>
          </w:p>
        </w:tc>
        <w:tc>
          <w:tcPr>
            <w:tcW w:w="1391" w:type="dxa"/>
          </w:tcPr>
          <w:p w:rsidR="00756FFB" w:rsidRDefault="00677636" w:rsidP="00B04358">
            <w:pPr>
              <w:rPr>
                <w:sz w:val="24"/>
                <w:szCs w:val="24"/>
              </w:rPr>
            </w:pPr>
            <w:r>
              <w:rPr>
                <w:sz w:val="24"/>
                <w:szCs w:val="24"/>
              </w:rPr>
              <w:t>1.069,76</w:t>
            </w:r>
          </w:p>
        </w:tc>
        <w:tc>
          <w:tcPr>
            <w:tcW w:w="1839" w:type="dxa"/>
          </w:tcPr>
          <w:p w:rsidR="00756FFB" w:rsidRDefault="00482425" w:rsidP="00B04358">
            <w:pPr>
              <w:rPr>
                <w:sz w:val="24"/>
                <w:szCs w:val="24"/>
              </w:rPr>
            </w:pPr>
            <w:r>
              <w:rPr>
                <w:sz w:val="24"/>
                <w:szCs w:val="24"/>
              </w:rPr>
              <w:t xml:space="preserve">   929,55</w:t>
            </w:r>
          </w:p>
        </w:tc>
        <w:tc>
          <w:tcPr>
            <w:tcW w:w="2835" w:type="dxa"/>
          </w:tcPr>
          <w:p w:rsidR="00756FFB" w:rsidRDefault="005E33B7" w:rsidP="00B04358">
            <w:pPr>
              <w:rPr>
                <w:sz w:val="24"/>
                <w:szCs w:val="24"/>
              </w:rPr>
            </w:pPr>
            <w:r>
              <w:rPr>
                <w:sz w:val="24"/>
                <w:szCs w:val="24"/>
              </w:rPr>
              <w:t xml:space="preserve"> 1.000</w:t>
            </w:r>
          </w:p>
        </w:tc>
      </w:tr>
      <w:tr w:rsidR="00756FFB" w:rsidTr="00756FFB">
        <w:tc>
          <w:tcPr>
            <w:tcW w:w="2832" w:type="dxa"/>
          </w:tcPr>
          <w:p w:rsidR="00756FFB" w:rsidRDefault="00756FFB" w:rsidP="00AA2C62">
            <w:pPr>
              <w:rPr>
                <w:sz w:val="24"/>
                <w:szCs w:val="24"/>
              </w:rPr>
            </w:pPr>
            <w:r>
              <w:rPr>
                <w:sz w:val="24"/>
                <w:szCs w:val="24"/>
              </w:rPr>
              <w:t>Totaal</w:t>
            </w:r>
          </w:p>
        </w:tc>
        <w:tc>
          <w:tcPr>
            <w:tcW w:w="1391" w:type="dxa"/>
          </w:tcPr>
          <w:p w:rsidR="00756FFB" w:rsidRDefault="00677636" w:rsidP="00C3699C">
            <w:pPr>
              <w:rPr>
                <w:sz w:val="24"/>
                <w:szCs w:val="24"/>
              </w:rPr>
            </w:pPr>
            <w:r>
              <w:rPr>
                <w:sz w:val="24"/>
                <w:szCs w:val="24"/>
              </w:rPr>
              <w:t>3.832,07</w:t>
            </w:r>
          </w:p>
        </w:tc>
        <w:tc>
          <w:tcPr>
            <w:tcW w:w="1839" w:type="dxa"/>
          </w:tcPr>
          <w:p w:rsidR="00756FFB" w:rsidRDefault="00482425" w:rsidP="00B04358">
            <w:pPr>
              <w:rPr>
                <w:sz w:val="24"/>
                <w:szCs w:val="24"/>
              </w:rPr>
            </w:pPr>
            <w:r>
              <w:rPr>
                <w:sz w:val="24"/>
                <w:szCs w:val="24"/>
              </w:rPr>
              <w:t>5.300,05</w:t>
            </w:r>
          </w:p>
        </w:tc>
        <w:tc>
          <w:tcPr>
            <w:tcW w:w="2835" w:type="dxa"/>
          </w:tcPr>
          <w:p w:rsidR="00756FFB" w:rsidRDefault="005E33B7" w:rsidP="00B04358">
            <w:pPr>
              <w:rPr>
                <w:sz w:val="24"/>
                <w:szCs w:val="24"/>
              </w:rPr>
            </w:pPr>
            <w:r>
              <w:rPr>
                <w:sz w:val="24"/>
                <w:szCs w:val="24"/>
              </w:rPr>
              <w:t xml:space="preserve"> 5.700</w:t>
            </w:r>
          </w:p>
        </w:tc>
      </w:tr>
      <w:tr w:rsidR="00756FFB" w:rsidTr="00756FFB">
        <w:tc>
          <w:tcPr>
            <w:tcW w:w="2832" w:type="dxa"/>
          </w:tcPr>
          <w:p w:rsidR="00756FFB" w:rsidRDefault="00756FFB" w:rsidP="00AA2C62">
            <w:pPr>
              <w:rPr>
                <w:sz w:val="24"/>
                <w:szCs w:val="24"/>
              </w:rPr>
            </w:pPr>
            <w:r>
              <w:rPr>
                <w:sz w:val="24"/>
                <w:szCs w:val="24"/>
              </w:rPr>
              <w:t>advertenties</w:t>
            </w:r>
          </w:p>
        </w:tc>
        <w:tc>
          <w:tcPr>
            <w:tcW w:w="1391" w:type="dxa"/>
          </w:tcPr>
          <w:p w:rsidR="00756FFB" w:rsidRDefault="00677636" w:rsidP="00B04358">
            <w:pPr>
              <w:rPr>
                <w:sz w:val="24"/>
                <w:szCs w:val="24"/>
              </w:rPr>
            </w:pPr>
            <w:r>
              <w:rPr>
                <w:sz w:val="24"/>
                <w:szCs w:val="24"/>
              </w:rPr>
              <w:t>-1.900,00</w:t>
            </w:r>
          </w:p>
        </w:tc>
        <w:tc>
          <w:tcPr>
            <w:tcW w:w="1839" w:type="dxa"/>
          </w:tcPr>
          <w:p w:rsidR="00756FFB" w:rsidRDefault="00482425" w:rsidP="00B04358">
            <w:pPr>
              <w:rPr>
                <w:sz w:val="24"/>
                <w:szCs w:val="24"/>
              </w:rPr>
            </w:pPr>
            <w:r>
              <w:rPr>
                <w:sz w:val="24"/>
                <w:szCs w:val="24"/>
              </w:rPr>
              <w:t>-1.275,00</w:t>
            </w:r>
          </w:p>
        </w:tc>
        <w:tc>
          <w:tcPr>
            <w:tcW w:w="2835" w:type="dxa"/>
          </w:tcPr>
          <w:p w:rsidR="00756FFB" w:rsidRDefault="005E33B7" w:rsidP="00B04358">
            <w:pPr>
              <w:rPr>
                <w:sz w:val="24"/>
                <w:szCs w:val="24"/>
              </w:rPr>
            </w:pPr>
            <w:r>
              <w:rPr>
                <w:sz w:val="24"/>
                <w:szCs w:val="24"/>
              </w:rPr>
              <w:t>-1.500</w:t>
            </w:r>
          </w:p>
        </w:tc>
      </w:tr>
      <w:tr w:rsidR="00756FFB" w:rsidTr="00756FFB">
        <w:tc>
          <w:tcPr>
            <w:tcW w:w="2832" w:type="dxa"/>
          </w:tcPr>
          <w:p w:rsidR="00756FFB" w:rsidRDefault="00756FFB" w:rsidP="00AA2C62">
            <w:pPr>
              <w:rPr>
                <w:sz w:val="24"/>
                <w:szCs w:val="24"/>
              </w:rPr>
            </w:pPr>
            <w:r>
              <w:rPr>
                <w:sz w:val="24"/>
                <w:szCs w:val="24"/>
              </w:rPr>
              <w:t>Netto kosten</w:t>
            </w:r>
          </w:p>
        </w:tc>
        <w:tc>
          <w:tcPr>
            <w:tcW w:w="1391" w:type="dxa"/>
          </w:tcPr>
          <w:p w:rsidR="00756FFB" w:rsidRDefault="00677636" w:rsidP="00C3699C">
            <w:pPr>
              <w:rPr>
                <w:sz w:val="24"/>
                <w:szCs w:val="24"/>
              </w:rPr>
            </w:pPr>
            <w:r>
              <w:rPr>
                <w:sz w:val="24"/>
                <w:szCs w:val="24"/>
              </w:rPr>
              <w:t>1.932,07</w:t>
            </w:r>
          </w:p>
        </w:tc>
        <w:tc>
          <w:tcPr>
            <w:tcW w:w="1839" w:type="dxa"/>
          </w:tcPr>
          <w:p w:rsidR="00756FFB" w:rsidRDefault="00756FFB" w:rsidP="00B04358">
            <w:pPr>
              <w:rPr>
                <w:sz w:val="24"/>
                <w:szCs w:val="24"/>
              </w:rPr>
            </w:pPr>
          </w:p>
        </w:tc>
        <w:tc>
          <w:tcPr>
            <w:tcW w:w="2835" w:type="dxa"/>
          </w:tcPr>
          <w:p w:rsidR="00756FFB" w:rsidRDefault="005E33B7" w:rsidP="00B022DC">
            <w:pPr>
              <w:rPr>
                <w:sz w:val="24"/>
                <w:szCs w:val="24"/>
              </w:rPr>
            </w:pPr>
            <w:r>
              <w:rPr>
                <w:sz w:val="24"/>
                <w:szCs w:val="24"/>
              </w:rPr>
              <w:t xml:space="preserve"> 4.200</w:t>
            </w:r>
          </w:p>
        </w:tc>
      </w:tr>
      <w:tr w:rsidR="00756FFB" w:rsidTr="00756FFB">
        <w:tc>
          <w:tcPr>
            <w:tcW w:w="2832" w:type="dxa"/>
          </w:tcPr>
          <w:p w:rsidR="00756FFB" w:rsidRDefault="00756FFB" w:rsidP="00AA2C62">
            <w:pPr>
              <w:rPr>
                <w:sz w:val="24"/>
                <w:szCs w:val="24"/>
              </w:rPr>
            </w:pPr>
            <w:r>
              <w:rPr>
                <w:sz w:val="24"/>
                <w:szCs w:val="24"/>
              </w:rPr>
              <w:t xml:space="preserve">Verkoop nieuwe jaarboeken </w:t>
            </w:r>
          </w:p>
        </w:tc>
        <w:tc>
          <w:tcPr>
            <w:tcW w:w="1391" w:type="dxa"/>
          </w:tcPr>
          <w:p w:rsidR="00756FFB" w:rsidRDefault="00677636" w:rsidP="00B04358">
            <w:pPr>
              <w:rPr>
                <w:sz w:val="24"/>
                <w:szCs w:val="24"/>
              </w:rPr>
            </w:pPr>
            <w:r>
              <w:rPr>
                <w:sz w:val="24"/>
                <w:szCs w:val="24"/>
              </w:rPr>
              <w:t>-    85,00</w:t>
            </w:r>
          </w:p>
        </w:tc>
        <w:tc>
          <w:tcPr>
            <w:tcW w:w="1839" w:type="dxa"/>
          </w:tcPr>
          <w:p w:rsidR="00756FFB" w:rsidRDefault="00482425" w:rsidP="007225A6">
            <w:pPr>
              <w:rPr>
                <w:sz w:val="24"/>
                <w:szCs w:val="24"/>
              </w:rPr>
            </w:pPr>
            <w:r>
              <w:rPr>
                <w:sz w:val="24"/>
                <w:szCs w:val="24"/>
              </w:rPr>
              <w:t>-112,50</w:t>
            </w:r>
          </w:p>
        </w:tc>
        <w:tc>
          <w:tcPr>
            <w:tcW w:w="2835" w:type="dxa"/>
          </w:tcPr>
          <w:p w:rsidR="00756FFB" w:rsidRDefault="005E33B7" w:rsidP="007225A6">
            <w:pPr>
              <w:rPr>
                <w:sz w:val="24"/>
                <w:szCs w:val="24"/>
              </w:rPr>
            </w:pPr>
            <w:r>
              <w:rPr>
                <w:sz w:val="24"/>
                <w:szCs w:val="24"/>
              </w:rPr>
              <w:t xml:space="preserve">-  </w:t>
            </w:r>
            <w:r w:rsidR="00790A10">
              <w:rPr>
                <w:sz w:val="24"/>
                <w:szCs w:val="24"/>
              </w:rPr>
              <w:t xml:space="preserve"> </w:t>
            </w:r>
            <w:r>
              <w:rPr>
                <w:sz w:val="24"/>
                <w:szCs w:val="24"/>
              </w:rPr>
              <w:t>100</w:t>
            </w:r>
          </w:p>
        </w:tc>
      </w:tr>
      <w:tr w:rsidR="00756FFB" w:rsidTr="00756FFB">
        <w:tc>
          <w:tcPr>
            <w:tcW w:w="2832" w:type="dxa"/>
          </w:tcPr>
          <w:p w:rsidR="00756FFB" w:rsidRDefault="00756FFB" w:rsidP="00AA2C62">
            <w:pPr>
              <w:rPr>
                <w:sz w:val="24"/>
                <w:szCs w:val="24"/>
              </w:rPr>
            </w:pPr>
            <w:r>
              <w:rPr>
                <w:sz w:val="24"/>
                <w:szCs w:val="24"/>
              </w:rPr>
              <w:t>Resteert</w:t>
            </w:r>
          </w:p>
        </w:tc>
        <w:tc>
          <w:tcPr>
            <w:tcW w:w="1391" w:type="dxa"/>
          </w:tcPr>
          <w:p w:rsidR="00756FFB" w:rsidRDefault="00677636" w:rsidP="00C3699C">
            <w:pPr>
              <w:rPr>
                <w:sz w:val="24"/>
                <w:szCs w:val="24"/>
              </w:rPr>
            </w:pPr>
            <w:r>
              <w:rPr>
                <w:sz w:val="24"/>
                <w:szCs w:val="24"/>
              </w:rPr>
              <w:t>1.847,07</w:t>
            </w:r>
          </w:p>
        </w:tc>
        <w:tc>
          <w:tcPr>
            <w:tcW w:w="1839" w:type="dxa"/>
          </w:tcPr>
          <w:p w:rsidR="00756FFB" w:rsidRDefault="00482425" w:rsidP="00B04358">
            <w:pPr>
              <w:rPr>
                <w:sz w:val="24"/>
                <w:szCs w:val="24"/>
              </w:rPr>
            </w:pPr>
            <w:r>
              <w:rPr>
                <w:sz w:val="24"/>
                <w:szCs w:val="24"/>
              </w:rPr>
              <w:t>3.912,55</w:t>
            </w:r>
          </w:p>
        </w:tc>
        <w:tc>
          <w:tcPr>
            <w:tcW w:w="2835" w:type="dxa"/>
          </w:tcPr>
          <w:p w:rsidR="00756FFB" w:rsidRDefault="00790A10" w:rsidP="00B022DC">
            <w:pPr>
              <w:rPr>
                <w:sz w:val="24"/>
                <w:szCs w:val="24"/>
              </w:rPr>
            </w:pPr>
            <w:r>
              <w:rPr>
                <w:sz w:val="24"/>
                <w:szCs w:val="24"/>
              </w:rPr>
              <w:t xml:space="preserve"> </w:t>
            </w:r>
            <w:r w:rsidR="005E33B7">
              <w:rPr>
                <w:sz w:val="24"/>
                <w:szCs w:val="24"/>
              </w:rPr>
              <w:t>4.100</w:t>
            </w:r>
          </w:p>
        </w:tc>
      </w:tr>
      <w:tr w:rsidR="00756FFB" w:rsidTr="00756FFB">
        <w:tc>
          <w:tcPr>
            <w:tcW w:w="2832" w:type="dxa"/>
          </w:tcPr>
          <w:p w:rsidR="00756FFB" w:rsidRDefault="00756FFB" w:rsidP="00AA2C62">
            <w:pPr>
              <w:rPr>
                <w:sz w:val="24"/>
                <w:szCs w:val="24"/>
              </w:rPr>
            </w:pPr>
            <w:r>
              <w:rPr>
                <w:sz w:val="24"/>
                <w:szCs w:val="24"/>
              </w:rPr>
              <w:t>w/v t.l.v. de voorziening</w:t>
            </w:r>
          </w:p>
        </w:tc>
        <w:tc>
          <w:tcPr>
            <w:tcW w:w="1391" w:type="dxa"/>
          </w:tcPr>
          <w:p w:rsidR="00756FFB" w:rsidRDefault="00677636" w:rsidP="00B04358">
            <w:pPr>
              <w:rPr>
                <w:sz w:val="24"/>
                <w:szCs w:val="24"/>
              </w:rPr>
            </w:pPr>
            <w:r>
              <w:rPr>
                <w:sz w:val="24"/>
                <w:szCs w:val="24"/>
              </w:rPr>
              <w:t>2.000,00</w:t>
            </w:r>
          </w:p>
        </w:tc>
        <w:tc>
          <w:tcPr>
            <w:tcW w:w="1839" w:type="dxa"/>
          </w:tcPr>
          <w:p w:rsidR="00756FFB" w:rsidRDefault="00482425" w:rsidP="00B04358">
            <w:pPr>
              <w:rPr>
                <w:sz w:val="24"/>
                <w:szCs w:val="24"/>
              </w:rPr>
            </w:pPr>
            <w:r>
              <w:rPr>
                <w:sz w:val="24"/>
                <w:szCs w:val="24"/>
              </w:rPr>
              <w:t>2.000,00</w:t>
            </w:r>
          </w:p>
        </w:tc>
        <w:tc>
          <w:tcPr>
            <w:tcW w:w="2835" w:type="dxa"/>
          </w:tcPr>
          <w:p w:rsidR="00756FFB" w:rsidRDefault="00790A10" w:rsidP="00B04358">
            <w:pPr>
              <w:rPr>
                <w:sz w:val="24"/>
                <w:szCs w:val="24"/>
              </w:rPr>
            </w:pPr>
            <w:r>
              <w:rPr>
                <w:sz w:val="24"/>
                <w:szCs w:val="24"/>
              </w:rPr>
              <w:t xml:space="preserve"> </w:t>
            </w:r>
            <w:r w:rsidR="005E33B7">
              <w:rPr>
                <w:sz w:val="24"/>
                <w:szCs w:val="24"/>
              </w:rPr>
              <w:t>2.000</w:t>
            </w:r>
          </w:p>
        </w:tc>
      </w:tr>
      <w:tr w:rsidR="00756FFB" w:rsidTr="00756FFB">
        <w:tc>
          <w:tcPr>
            <w:tcW w:w="2832" w:type="dxa"/>
          </w:tcPr>
          <w:p w:rsidR="00756FFB" w:rsidRDefault="00756FFB" w:rsidP="00AA2C62">
            <w:pPr>
              <w:rPr>
                <w:sz w:val="24"/>
                <w:szCs w:val="24"/>
              </w:rPr>
            </w:pPr>
            <w:r>
              <w:rPr>
                <w:sz w:val="24"/>
                <w:szCs w:val="24"/>
              </w:rPr>
              <w:t>Blijft</w:t>
            </w:r>
          </w:p>
        </w:tc>
        <w:tc>
          <w:tcPr>
            <w:tcW w:w="1391" w:type="dxa"/>
          </w:tcPr>
          <w:p w:rsidR="00756FFB" w:rsidRDefault="00677636" w:rsidP="00C3699C">
            <w:pPr>
              <w:rPr>
                <w:sz w:val="24"/>
                <w:szCs w:val="24"/>
              </w:rPr>
            </w:pPr>
            <w:r>
              <w:rPr>
                <w:sz w:val="24"/>
                <w:szCs w:val="24"/>
              </w:rPr>
              <w:t xml:space="preserve">  - 152,93</w:t>
            </w:r>
          </w:p>
        </w:tc>
        <w:tc>
          <w:tcPr>
            <w:tcW w:w="1839" w:type="dxa"/>
          </w:tcPr>
          <w:p w:rsidR="00756FFB" w:rsidRDefault="00482425" w:rsidP="00B04358">
            <w:pPr>
              <w:rPr>
                <w:sz w:val="24"/>
                <w:szCs w:val="24"/>
              </w:rPr>
            </w:pPr>
            <w:r>
              <w:rPr>
                <w:sz w:val="24"/>
                <w:szCs w:val="24"/>
              </w:rPr>
              <w:t>1.912,55</w:t>
            </w:r>
          </w:p>
        </w:tc>
        <w:tc>
          <w:tcPr>
            <w:tcW w:w="2835" w:type="dxa"/>
          </w:tcPr>
          <w:p w:rsidR="00756FFB" w:rsidRDefault="00790A10" w:rsidP="00B022DC">
            <w:pPr>
              <w:rPr>
                <w:sz w:val="24"/>
                <w:szCs w:val="24"/>
              </w:rPr>
            </w:pPr>
            <w:r>
              <w:rPr>
                <w:sz w:val="24"/>
                <w:szCs w:val="24"/>
              </w:rPr>
              <w:t xml:space="preserve"> </w:t>
            </w:r>
            <w:r w:rsidR="005E33B7">
              <w:rPr>
                <w:sz w:val="24"/>
                <w:szCs w:val="24"/>
              </w:rPr>
              <w:t>2.100</w:t>
            </w:r>
          </w:p>
        </w:tc>
      </w:tr>
    </w:tbl>
    <w:p w:rsidR="00B022DC" w:rsidRDefault="00B022DC" w:rsidP="00AC3C6C">
      <w:pPr>
        <w:pStyle w:val="Lijstalinea"/>
        <w:numPr>
          <w:ilvl w:val="0"/>
          <w:numId w:val="4"/>
        </w:numPr>
        <w:spacing w:after="0"/>
        <w:rPr>
          <w:sz w:val="24"/>
          <w:szCs w:val="24"/>
        </w:rPr>
      </w:pPr>
      <w:r>
        <w:rPr>
          <w:sz w:val="24"/>
          <w:szCs w:val="24"/>
        </w:rPr>
        <w:t>Te verdelen in 2019 redactiekosten euro 800 voor opmaak 250; v</w:t>
      </w:r>
      <w:r w:rsidR="00482425">
        <w:rPr>
          <w:sz w:val="24"/>
          <w:szCs w:val="24"/>
        </w:rPr>
        <w:t xml:space="preserve">ertalen 50; div. 100; </w:t>
      </w:r>
    </w:p>
    <w:p w:rsidR="00AC3C6C" w:rsidRDefault="00482425" w:rsidP="00AC3C6C">
      <w:pPr>
        <w:pStyle w:val="Lijstalinea"/>
        <w:numPr>
          <w:ilvl w:val="0"/>
          <w:numId w:val="4"/>
        </w:numPr>
        <w:spacing w:after="0"/>
        <w:rPr>
          <w:sz w:val="24"/>
          <w:szCs w:val="24"/>
        </w:rPr>
      </w:pPr>
      <w:r>
        <w:rPr>
          <w:sz w:val="24"/>
          <w:szCs w:val="24"/>
        </w:rPr>
        <w:t>Aantal pagina’s in 2019 81; echter in 2020 99. D</w:t>
      </w:r>
      <w:r w:rsidR="00F65E30" w:rsidRPr="00AC3C6C">
        <w:rPr>
          <w:sz w:val="24"/>
          <w:szCs w:val="24"/>
        </w:rPr>
        <w:t xml:space="preserve">oordat de drukker haar logo </w:t>
      </w:r>
      <w:r w:rsidR="007225A6">
        <w:rPr>
          <w:sz w:val="24"/>
          <w:szCs w:val="24"/>
        </w:rPr>
        <w:t xml:space="preserve">in het jaarboek </w:t>
      </w:r>
      <w:r w:rsidR="00F65E30" w:rsidRPr="00AC3C6C">
        <w:rPr>
          <w:sz w:val="24"/>
          <w:szCs w:val="24"/>
        </w:rPr>
        <w:t xml:space="preserve">mocht vermelden op pagina 2, was deze bereid in </w:t>
      </w:r>
      <w:r>
        <w:rPr>
          <w:sz w:val="24"/>
          <w:szCs w:val="24"/>
        </w:rPr>
        <w:t xml:space="preserve">deze jaren </w:t>
      </w:r>
      <w:r w:rsidR="00F65E30" w:rsidRPr="00AC3C6C">
        <w:rPr>
          <w:sz w:val="24"/>
          <w:szCs w:val="24"/>
        </w:rPr>
        <w:t xml:space="preserve">een </w:t>
      </w:r>
      <w:r w:rsidR="00756FFB">
        <w:rPr>
          <w:sz w:val="24"/>
          <w:szCs w:val="24"/>
        </w:rPr>
        <w:t xml:space="preserve">korting van 15% te verlenen; en naar wij aannemen </w:t>
      </w:r>
      <w:r w:rsidR="009F7E8C">
        <w:rPr>
          <w:sz w:val="24"/>
          <w:szCs w:val="24"/>
        </w:rPr>
        <w:t xml:space="preserve">zal deze dat </w:t>
      </w:r>
      <w:r>
        <w:rPr>
          <w:sz w:val="24"/>
          <w:szCs w:val="24"/>
        </w:rPr>
        <w:t>in 2021</w:t>
      </w:r>
      <w:r w:rsidR="00756FFB">
        <w:rPr>
          <w:sz w:val="24"/>
          <w:szCs w:val="24"/>
        </w:rPr>
        <w:t xml:space="preserve"> eveneens</w:t>
      </w:r>
      <w:r w:rsidR="009F7E8C">
        <w:rPr>
          <w:sz w:val="24"/>
          <w:szCs w:val="24"/>
        </w:rPr>
        <w:t xml:space="preserve"> doen</w:t>
      </w:r>
      <w:r w:rsidR="00756FFB">
        <w:rPr>
          <w:sz w:val="24"/>
          <w:szCs w:val="24"/>
        </w:rPr>
        <w:t>.</w:t>
      </w:r>
    </w:p>
    <w:p w:rsidR="00073F1F" w:rsidRDefault="00D918AD" w:rsidP="00A81895">
      <w:pPr>
        <w:spacing w:after="0"/>
        <w:rPr>
          <w:sz w:val="24"/>
          <w:szCs w:val="24"/>
        </w:rPr>
      </w:pPr>
      <w:r>
        <w:rPr>
          <w:sz w:val="24"/>
          <w:szCs w:val="24"/>
        </w:rPr>
        <w:t>Door de hogere kosten van de nieuwe vormgever en door het grotere aantal pagina’s van het jaarboek zijn de kosten fors toegenomen ondanks de besparing op de verzendkosten.</w:t>
      </w:r>
      <w:r w:rsidR="00790A10">
        <w:rPr>
          <w:sz w:val="24"/>
          <w:szCs w:val="24"/>
        </w:rPr>
        <w:br/>
        <w:t>De advertentieopbrengsten zijn gedaald door verlening van een Corono-korting.</w:t>
      </w:r>
    </w:p>
    <w:p w:rsidR="003349FB" w:rsidRPr="00A81895" w:rsidRDefault="003349FB" w:rsidP="00A81895">
      <w:pPr>
        <w:spacing w:after="0"/>
        <w:rPr>
          <w:sz w:val="24"/>
          <w:szCs w:val="24"/>
        </w:rPr>
      </w:pPr>
    </w:p>
    <w:p w:rsidR="00B21D99" w:rsidRDefault="00B04358" w:rsidP="00863243">
      <w:pPr>
        <w:spacing w:after="0"/>
        <w:rPr>
          <w:sz w:val="24"/>
          <w:szCs w:val="24"/>
        </w:rPr>
      </w:pPr>
      <w:r w:rsidRPr="00863243">
        <w:rPr>
          <w:sz w:val="24"/>
          <w:szCs w:val="24"/>
        </w:rPr>
        <w:t>Prognose 20</w:t>
      </w:r>
      <w:r w:rsidR="00D918AD">
        <w:rPr>
          <w:sz w:val="24"/>
          <w:szCs w:val="24"/>
        </w:rPr>
        <w:t>21</w:t>
      </w:r>
      <w:r w:rsidRPr="00863243">
        <w:rPr>
          <w:sz w:val="24"/>
          <w:szCs w:val="24"/>
        </w:rPr>
        <w:t>.</w:t>
      </w:r>
      <w:r w:rsidR="00227E1C" w:rsidRPr="00863243">
        <w:rPr>
          <w:sz w:val="24"/>
          <w:szCs w:val="24"/>
        </w:rPr>
        <w:br/>
      </w:r>
      <w:r w:rsidR="00A81895" w:rsidRPr="00863243">
        <w:rPr>
          <w:sz w:val="24"/>
          <w:szCs w:val="24"/>
        </w:rPr>
        <w:t xml:space="preserve">De bedoeling is dit jaar </w:t>
      </w:r>
      <w:r w:rsidR="00D918AD">
        <w:rPr>
          <w:sz w:val="24"/>
          <w:szCs w:val="24"/>
        </w:rPr>
        <w:t xml:space="preserve">weer </w:t>
      </w:r>
      <w:r w:rsidR="00A81895" w:rsidRPr="00863243">
        <w:rPr>
          <w:sz w:val="24"/>
          <w:szCs w:val="24"/>
        </w:rPr>
        <w:t>een jaarboek met c</w:t>
      </w:r>
      <w:r w:rsidR="00294AB6">
        <w:rPr>
          <w:sz w:val="24"/>
          <w:szCs w:val="24"/>
        </w:rPr>
        <w:t>a.</w:t>
      </w:r>
      <w:r w:rsidR="00A81895" w:rsidRPr="00863243">
        <w:rPr>
          <w:sz w:val="24"/>
          <w:szCs w:val="24"/>
        </w:rPr>
        <w:t xml:space="preserve"> 100 pagina’s uit te geven</w:t>
      </w:r>
      <w:r w:rsidR="00D918AD">
        <w:rPr>
          <w:sz w:val="24"/>
          <w:szCs w:val="24"/>
        </w:rPr>
        <w:t xml:space="preserve"> en de leden wederom slechts een jaarboek te zenden.</w:t>
      </w:r>
    </w:p>
    <w:p w:rsidR="00D918AD" w:rsidRDefault="00B21D99" w:rsidP="00863243">
      <w:pPr>
        <w:spacing w:after="0"/>
        <w:rPr>
          <w:sz w:val="24"/>
          <w:szCs w:val="24"/>
        </w:rPr>
      </w:pPr>
      <w:r>
        <w:rPr>
          <w:sz w:val="24"/>
          <w:szCs w:val="24"/>
        </w:rPr>
        <w:t>Ervan wordt uitgegaan dat in de loop van 2021 wel weer een ledenvergadering kan worden gehouden en dat de ledenactiviteiten geleidelijk aan weer kunnen worden opgestart dankzij de nieuwe middelen die geleidelijk aan bescherming moeten bieden tegen Corona.</w:t>
      </w:r>
      <w:r w:rsidR="00D918AD">
        <w:rPr>
          <w:sz w:val="24"/>
          <w:szCs w:val="24"/>
        </w:rPr>
        <w:br/>
        <w:t>Geen rekening is gehouden met de kosten van een eventuele verlenging van de overeenkomst met AHDRC uit Brussel</w:t>
      </w:r>
      <w:r w:rsidR="00790A10">
        <w:rPr>
          <w:sz w:val="24"/>
          <w:szCs w:val="24"/>
        </w:rPr>
        <w:t>. De exploitatie is dan niet sluitend.</w:t>
      </w:r>
      <w:r w:rsidR="00D918AD">
        <w:rPr>
          <w:sz w:val="24"/>
          <w:szCs w:val="24"/>
        </w:rPr>
        <w:br/>
      </w:r>
    </w:p>
    <w:p w:rsidR="00B04358" w:rsidRDefault="00790A10" w:rsidP="00863243">
      <w:pPr>
        <w:spacing w:after="0"/>
        <w:rPr>
          <w:sz w:val="24"/>
          <w:szCs w:val="24"/>
        </w:rPr>
      </w:pPr>
      <w:r>
        <w:rPr>
          <w:sz w:val="24"/>
          <w:szCs w:val="24"/>
        </w:rPr>
        <w:t>Op termijn zullen er dus maatregelen nodig zijn</w:t>
      </w:r>
      <w:r w:rsidR="003349FB">
        <w:rPr>
          <w:sz w:val="24"/>
          <w:szCs w:val="24"/>
        </w:rPr>
        <w:t xml:space="preserve"> om de exploitatie te verbeteren</w:t>
      </w:r>
      <w:r>
        <w:rPr>
          <w:sz w:val="24"/>
          <w:szCs w:val="24"/>
        </w:rPr>
        <w:t>.</w:t>
      </w:r>
      <w:r w:rsidR="003349FB">
        <w:rPr>
          <w:sz w:val="24"/>
          <w:szCs w:val="24"/>
        </w:rPr>
        <w:t xml:space="preserve"> </w:t>
      </w:r>
    </w:p>
    <w:p w:rsidR="00863243" w:rsidRDefault="00863243" w:rsidP="004E33DD">
      <w:pPr>
        <w:spacing w:after="0"/>
        <w:rPr>
          <w:sz w:val="24"/>
          <w:szCs w:val="24"/>
        </w:rPr>
      </w:pPr>
    </w:p>
    <w:p w:rsidR="00B04358" w:rsidRDefault="00B04358" w:rsidP="00B04358">
      <w:pPr>
        <w:spacing w:after="0"/>
        <w:rPr>
          <w:sz w:val="24"/>
          <w:szCs w:val="24"/>
        </w:rPr>
      </w:pPr>
      <w:r>
        <w:rPr>
          <w:sz w:val="24"/>
          <w:szCs w:val="24"/>
        </w:rPr>
        <w:t>De penningmeester.</w:t>
      </w:r>
    </w:p>
    <w:p w:rsidR="00B04358" w:rsidRDefault="00FD216E" w:rsidP="00A176E9">
      <w:pPr>
        <w:spacing w:after="0"/>
        <w:rPr>
          <w:sz w:val="24"/>
          <w:szCs w:val="24"/>
        </w:rPr>
      </w:pPr>
      <w:r>
        <w:rPr>
          <w:sz w:val="24"/>
          <w:szCs w:val="24"/>
        </w:rPr>
        <w:t xml:space="preserve">Dick Broer, </w:t>
      </w:r>
      <w:r w:rsidR="002B57B8">
        <w:rPr>
          <w:sz w:val="24"/>
          <w:szCs w:val="24"/>
        </w:rPr>
        <w:t>3</w:t>
      </w:r>
      <w:r w:rsidR="00B04358">
        <w:rPr>
          <w:sz w:val="24"/>
          <w:szCs w:val="24"/>
        </w:rPr>
        <w:t>/</w:t>
      </w:r>
      <w:r w:rsidR="008C43F4">
        <w:rPr>
          <w:sz w:val="24"/>
          <w:szCs w:val="24"/>
        </w:rPr>
        <w:t>1</w:t>
      </w:r>
      <w:r w:rsidR="00B04358">
        <w:rPr>
          <w:sz w:val="24"/>
          <w:szCs w:val="24"/>
        </w:rPr>
        <w:t>/20</w:t>
      </w:r>
      <w:r w:rsidR="00756FFB">
        <w:rPr>
          <w:sz w:val="24"/>
          <w:szCs w:val="24"/>
        </w:rPr>
        <w:t>2</w:t>
      </w:r>
      <w:r w:rsidR="002B57B8">
        <w:rPr>
          <w:sz w:val="24"/>
          <w:szCs w:val="24"/>
        </w:rPr>
        <w:t>1</w:t>
      </w:r>
      <w:r w:rsidR="00B04358">
        <w:rPr>
          <w:sz w:val="24"/>
          <w:szCs w:val="24"/>
        </w:rPr>
        <w:t>.</w:t>
      </w:r>
    </w:p>
    <w:sectPr w:rsidR="00B043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98" w:rsidRDefault="00304C98" w:rsidP="00281A77">
      <w:pPr>
        <w:spacing w:after="0" w:line="240" w:lineRule="auto"/>
      </w:pPr>
      <w:r>
        <w:separator/>
      </w:r>
    </w:p>
  </w:endnote>
  <w:endnote w:type="continuationSeparator" w:id="0">
    <w:p w:rsidR="00304C98" w:rsidRDefault="00304C98" w:rsidP="0028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895221"/>
      <w:docPartObj>
        <w:docPartGallery w:val="Page Numbers (Bottom of Page)"/>
        <w:docPartUnique/>
      </w:docPartObj>
    </w:sdtPr>
    <w:sdtEndPr/>
    <w:sdtContent>
      <w:p w:rsidR="00281A77" w:rsidRDefault="001159B6">
        <w:pPr>
          <w:pStyle w:val="Voettekst"/>
        </w:pPr>
        <w:r>
          <w:rPr>
            <w:noProof/>
            <w:lang w:eastAsia="nl-NL"/>
          </w:rPr>
          <mc:AlternateContent>
            <mc:Choice Requires="wps">
              <w:drawing>
                <wp:anchor distT="0" distB="0" distL="114300" distR="114300" simplePos="0" relativeHeight="251659264" behindDoc="0" locked="0" layoutInCell="1" allowOverlap="1" wp14:editId="03F126F3">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159B6" w:rsidRDefault="001159B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86B9E" w:rsidRPr="00B86B9E">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1159B6" w:rsidRDefault="001159B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86B9E" w:rsidRPr="00B86B9E">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98" w:rsidRDefault="00304C98" w:rsidP="00281A77">
      <w:pPr>
        <w:spacing w:after="0" w:line="240" w:lineRule="auto"/>
      </w:pPr>
      <w:r>
        <w:separator/>
      </w:r>
    </w:p>
  </w:footnote>
  <w:footnote w:type="continuationSeparator" w:id="0">
    <w:p w:rsidR="00304C98" w:rsidRDefault="00304C98" w:rsidP="00281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FEA"/>
    <w:multiLevelType w:val="hybridMultilevel"/>
    <w:tmpl w:val="04C0B6F4"/>
    <w:lvl w:ilvl="0" w:tplc="8B98EF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A378C8"/>
    <w:multiLevelType w:val="hybridMultilevel"/>
    <w:tmpl w:val="EDD25172"/>
    <w:lvl w:ilvl="0" w:tplc="04130011">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D77E59"/>
    <w:multiLevelType w:val="hybridMultilevel"/>
    <w:tmpl w:val="2F54F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BE732C"/>
    <w:multiLevelType w:val="hybridMultilevel"/>
    <w:tmpl w:val="D5EC47B0"/>
    <w:lvl w:ilvl="0" w:tplc="E85225F0">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4">
    <w:nsid w:val="2E221603"/>
    <w:multiLevelType w:val="hybridMultilevel"/>
    <w:tmpl w:val="4A68F60E"/>
    <w:lvl w:ilvl="0" w:tplc="3D403FD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A02951"/>
    <w:multiLevelType w:val="hybridMultilevel"/>
    <w:tmpl w:val="EA9ACF20"/>
    <w:lvl w:ilvl="0" w:tplc="3E2205F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60D5189"/>
    <w:multiLevelType w:val="hybridMultilevel"/>
    <w:tmpl w:val="5D448A22"/>
    <w:lvl w:ilvl="0" w:tplc="AD8AF8D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586D88"/>
    <w:multiLevelType w:val="hybridMultilevel"/>
    <w:tmpl w:val="92902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9E1433A"/>
    <w:multiLevelType w:val="hybridMultilevel"/>
    <w:tmpl w:val="3CD2B08C"/>
    <w:lvl w:ilvl="0" w:tplc="C1161CD4">
      <w:start w:val="6"/>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nsid w:val="74C50A3B"/>
    <w:multiLevelType w:val="hybridMultilevel"/>
    <w:tmpl w:val="0E8A17F4"/>
    <w:lvl w:ilvl="0" w:tplc="A4FCFE0E">
      <w:start w:val="1"/>
      <w:numFmt w:val="bullet"/>
      <w:lvlText w:val="-"/>
      <w:lvlJc w:val="left"/>
      <w:pPr>
        <w:ind w:left="420" w:hanging="360"/>
      </w:pPr>
      <w:rPr>
        <w:rFonts w:ascii="Calibri" w:eastAsiaTheme="minorHAnsi"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0"/>
  </w:num>
  <w:num w:numId="6">
    <w:abstractNumId w:val="5"/>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47"/>
    <w:rsid w:val="00000B3C"/>
    <w:rsid w:val="0000721B"/>
    <w:rsid w:val="00007D95"/>
    <w:rsid w:val="00014389"/>
    <w:rsid w:val="00017E59"/>
    <w:rsid w:val="000376F7"/>
    <w:rsid w:val="000551C8"/>
    <w:rsid w:val="00066229"/>
    <w:rsid w:val="00067B7F"/>
    <w:rsid w:val="00072150"/>
    <w:rsid w:val="00073F1F"/>
    <w:rsid w:val="00087406"/>
    <w:rsid w:val="000952E9"/>
    <w:rsid w:val="000A6391"/>
    <w:rsid w:val="000D70BF"/>
    <w:rsid w:val="000E3B01"/>
    <w:rsid w:val="000F481C"/>
    <w:rsid w:val="000F7E60"/>
    <w:rsid w:val="00110BA5"/>
    <w:rsid w:val="001159B6"/>
    <w:rsid w:val="00120F21"/>
    <w:rsid w:val="0015386C"/>
    <w:rsid w:val="0015528C"/>
    <w:rsid w:val="00175788"/>
    <w:rsid w:val="00175C8F"/>
    <w:rsid w:val="001836BE"/>
    <w:rsid w:val="001907DF"/>
    <w:rsid w:val="00192B2E"/>
    <w:rsid w:val="001C4025"/>
    <w:rsid w:val="001F5AB4"/>
    <w:rsid w:val="002100A7"/>
    <w:rsid w:val="002211AF"/>
    <w:rsid w:val="00224DF0"/>
    <w:rsid w:val="00227E1C"/>
    <w:rsid w:val="002456D9"/>
    <w:rsid w:val="00270D37"/>
    <w:rsid w:val="00276B21"/>
    <w:rsid w:val="00281A77"/>
    <w:rsid w:val="00294AB6"/>
    <w:rsid w:val="002A33D6"/>
    <w:rsid w:val="002B388C"/>
    <w:rsid w:val="002B55B5"/>
    <w:rsid w:val="002B57B8"/>
    <w:rsid w:val="002C428C"/>
    <w:rsid w:val="002C45C2"/>
    <w:rsid w:val="002E2D09"/>
    <w:rsid w:val="002F0572"/>
    <w:rsid w:val="002F1C96"/>
    <w:rsid w:val="003031CF"/>
    <w:rsid w:val="00304C98"/>
    <w:rsid w:val="00307684"/>
    <w:rsid w:val="00312977"/>
    <w:rsid w:val="0031612A"/>
    <w:rsid w:val="003312E3"/>
    <w:rsid w:val="003349FB"/>
    <w:rsid w:val="003352D1"/>
    <w:rsid w:val="0035141D"/>
    <w:rsid w:val="00362CBB"/>
    <w:rsid w:val="00375556"/>
    <w:rsid w:val="00380CBD"/>
    <w:rsid w:val="003876EA"/>
    <w:rsid w:val="00392D34"/>
    <w:rsid w:val="0039522F"/>
    <w:rsid w:val="003B11A0"/>
    <w:rsid w:val="003C32B5"/>
    <w:rsid w:val="003C6978"/>
    <w:rsid w:val="003D6D03"/>
    <w:rsid w:val="003D7FEB"/>
    <w:rsid w:val="003E668F"/>
    <w:rsid w:val="003F1BED"/>
    <w:rsid w:val="003F3A9C"/>
    <w:rsid w:val="003F497E"/>
    <w:rsid w:val="004101CB"/>
    <w:rsid w:val="004102FC"/>
    <w:rsid w:val="004237E1"/>
    <w:rsid w:val="00431DF2"/>
    <w:rsid w:val="0043241F"/>
    <w:rsid w:val="0043627E"/>
    <w:rsid w:val="00442872"/>
    <w:rsid w:val="00460C5C"/>
    <w:rsid w:val="00476925"/>
    <w:rsid w:val="00480E85"/>
    <w:rsid w:val="00482425"/>
    <w:rsid w:val="00485407"/>
    <w:rsid w:val="00497BB7"/>
    <w:rsid w:val="004A6AC3"/>
    <w:rsid w:val="004B231A"/>
    <w:rsid w:val="004C26C8"/>
    <w:rsid w:val="004C57A2"/>
    <w:rsid w:val="004D0950"/>
    <w:rsid w:val="004D4AD2"/>
    <w:rsid w:val="004E33DD"/>
    <w:rsid w:val="004F65A6"/>
    <w:rsid w:val="0052568D"/>
    <w:rsid w:val="00532620"/>
    <w:rsid w:val="00532D70"/>
    <w:rsid w:val="005375ED"/>
    <w:rsid w:val="00550B12"/>
    <w:rsid w:val="00561F55"/>
    <w:rsid w:val="005623EC"/>
    <w:rsid w:val="00576D3E"/>
    <w:rsid w:val="00585281"/>
    <w:rsid w:val="00592E4F"/>
    <w:rsid w:val="005C03BD"/>
    <w:rsid w:val="005C4898"/>
    <w:rsid w:val="005E139C"/>
    <w:rsid w:val="005E33B7"/>
    <w:rsid w:val="005E5D25"/>
    <w:rsid w:val="005E6DDD"/>
    <w:rsid w:val="005F263D"/>
    <w:rsid w:val="00611E73"/>
    <w:rsid w:val="00624932"/>
    <w:rsid w:val="00634188"/>
    <w:rsid w:val="00635226"/>
    <w:rsid w:val="00637C3A"/>
    <w:rsid w:val="006406B6"/>
    <w:rsid w:val="006461CE"/>
    <w:rsid w:val="00651B4E"/>
    <w:rsid w:val="00664D18"/>
    <w:rsid w:val="0067195F"/>
    <w:rsid w:val="00672782"/>
    <w:rsid w:val="00677636"/>
    <w:rsid w:val="00685888"/>
    <w:rsid w:val="00694DBA"/>
    <w:rsid w:val="00695465"/>
    <w:rsid w:val="006A1C9A"/>
    <w:rsid w:val="006A1D5A"/>
    <w:rsid w:val="006D3EA0"/>
    <w:rsid w:val="006E5969"/>
    <w:rsid w:val="00705031"/>
    <w:rsid w:val="007225A6"/>
    <w:rsid w:val="0072420B"/>
    <w:rsid w:val="00726835"/>
    <w:rsid w:val="007372CD"/>
    <w:rsid w:val="0075157E"/>
    <w:rsid w:val="00756FFB"/>
    <w:rsid w:val="007641CD"/>
    <w:rsid w:val="00770A86"/>
    <w:rsid w:val="00776BD3"/>
    <w:rsid w:val="00777D80"/>
    <w:rsid w:val="00790A10"/>
    <w:rsid w:val="007B16C9"/>
    <w:rsid w:val="007B3752"/>
    <w:rsid w:val="007B7D88"/>
    <w:rsid w:val="007D2D96"/>
    <w:rsid w:val="007F0BCE"/>
    <w:rsid w:val="00802F94"/>
    <w:rsid w:val="0080410F"/>
    <w:rsid w:val="00837D0D"/>
    <w:rsid w:val="00844B40"/>
    <w:rsid w:val="00863243"/>
    <w:rsid w:val="00890CEF"/>
    <w:rsid w:val="008C10D0"/>
    <w:rsid w:val="008C43F4"/>
    <w:rsid w:val="008C47B7"/>
    <w:rsid w:val="008C727E"/>
    <w:rsid w:val="008D49E2"/>
    <w:rsid w:val="008D60B7"/>
    <w:rsid w:val="00913E36"/>
    <w:rsid w:val="009272FD"/>
    <w:rsid w:val="009314AC"/>
    <w:rsid w:val="00932520"/>
    <w:rsid w:val="0093631B"/>
    <w:rsid w:val="00940E69"/>
    <w:rsid w:val="009419C8"/>
    <w:rsid w:val="00943FCE"/>
    <w:rsid w:val="00944C6A"/>
    <w:rsid w:val="00972AC2"/>
    <w:rsid w:val="00985D57"/>
    <w:rsid w:val="00991B39"/>
    <w:rsid w:val="00997092"/>
    <w:rsid w:val="009D0C3B"/>
    <w:rsid w:val="009E34D3"/>
    <w:rsid w:val="009F7030"/>
    <w:rsid w:val="009F7E8C"/>
    <w:rsid w:val="00A176E9"/>
    <w:rsid w:val="00A223FE"/>
    <w:rsid w:val="00A24111"/>
    <w:rsid w:val="00A26CC8"/>
    <w:rsid w:val="00A546C8"/>
    <w:rsid w:val="00A7218A"/>
    <w:rsid w:val="00A81895"/>
    <w:rsid w:val="00AA031C"/>
    <w:rsid w:val="00AA0324"/>
    <w:rsid w:val="00AA2C62"/>
    <w:rsid w:val="00AA3CE3"/>
    <w:rsid w:val="00AB0444"/>
    <w:rsid w:val="00AC07F4"/>
    <w:rsid w:val="00AC3C6C"/>
    <w:rsid w:val="00AC3D42"/>
    <w:rsid w:val="00AC4190"/>
    <w:rsid w:val="00AD6870"/>
    <w:rsid w:val="00AE4B6D"/>
    <w:rsid w:val="00B022DC"/>
    <w:rsid w:val="00B04358"/>
    <w:rsid w:val="00B05A98"/>
    <w:rsid w:val="00B21D99"/>
    <w:rsid w:val="00B46D69"/>
    <w:rsid w:val="00B54450"/>
    <w:rsid w:val="00B72D91"/>
    <w:rsid w:val="00B82CAE"/>
    <w:rsid w:val="00B85DD1"/>
    <w:rsid w:val="00B86B9E"/>
    <w:rsid w:val="00B913FF"/>
    <w:rsid w:val="00B93E84"/>
    <w:rsid w:val="00BA1C06"/>
    <w:rsid w:val="00BB0236"/>
    <w:rsid w:val="00BE0650"/>
    <w:rsid w:val="00BE1572"/>
    <w:rsid w:val="00BF28BC"/>
    <w:rsid w:val="00C0045B"/>
    <w:rsid w:val="00C03D81"/>
    <w:rsid w:val="00C16DAB"/>
    <w:rsid w:val="00C252F5"/>
    <w:rsid w:val="00C3699C"/>
    <w:rsid w:val="00C3759A"/>
    <w:rsid w:val="00C4174B"/>
    <w:rsid w:val="00C420F3"/>
    <w:rsid w:val="00C60EAB"/>
    <w:rsid w:val="00C7030A"/>
    <w:rsid w:val="00C70CFA"/>
    <w:rsid w:val="00C8333E"/>
    <w:rsid w:val="00CA75EE"/>
    <w:rsid w:val="00CB24B3"/>
    <w:rsid w:val="00CC2F1E"/>
    <w:rsid w:val="00CC779F"/>
    <w:rsid w:val="00CF540A"/>
    <w:rsid w:val="00D14BE0"/>
    <w:rsid w:val="00D4391F"/>
    <w:rsid w:val="00D533DF"/>
    <w:rsid w:val="00D5715A"/>
    <w:rsid w:val="00D64EC9"/>
    <w:rsid w:val="00D83EEA"/>
    <w:rsid w:val="00D8649F"/>
    <w:rsid w:val="00D86D74"/>
    <w:rsid w:val="00D918AD"/>
    <w:rsid w:val="00D924AF"/>
    <w:rsid w:val="00DC0C25"/>
    <w:rsid w:val="00DD72F0"/>
    <w:rsid w:val="00DF6CDE"/>
    <w:rsid w:val="00E044DF"/>
    <w:rsid w:val="00E0575E"/>
    <w:rsid w:val="00E235D5"/>
    <w:rsid w:val="00E35A90"/>
    <w:rsid w:val="00E512E0"/>
    <w:rsid w:val="00E63C1F"/>
    <w:rsid w:val="00E77921"/>
    <w:rsid w:val="00E860A4"/>
    <w:rsid w:val="00E94730"/>
    <w:rsid w:val="00EC0966"/>
    <w:rsid w:val="00EC4246"/>
    <w:rsid w:val="00F04C9E"/>
    <w:rsid w:val="00F14247"/>
    <w:rsid w:val="00F17758"/>
    <w:rsid w:val="00F17FC4"/>
    <w:rsid w:val="00F312DA"/>
    <w:rsid w:val="00F327BD"/>
    <w:rsid w:val="00F34919"/>
    <w:rsid w:val="00F34C48"/>
    <w:rsid w:val="00F43DCF"/>
    <w:rsid w:val="00F54F0A"/>
    <w:rsid w:val="00F56554"/>
    <w:rsid w:val="00F65E30"/>
    <w:rsid w:val="00F74561"/>
    <w:rsid w:val="00F77A31"/>
    <w:rsid w:val="00F94C3A"/>
    <w:rsid w:val="00F94E18"/>
    <w:rsid w:val="00FA4853"/>
    <w:rsid w:val="00FA581B"/>
    <w:rsid w:val="00FA5BFA"/>
    <w:rsid w:val="00FB65EF"/>
    <w:rsid w:val="00FD1349"/>
    <w:rsid w:val="00FD1771"/>
    <w:rsid w:val="00FD216E"/>
    <w:rsid w:val="00FD4D0D"/>
    <w:rsid w:val="00FF3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247"/>
    <w:pPr>
      <w:ind w:left="720"/>
      <w:contextualSpacing/>
    </w:pPr>
  </w:style>
  <w:style w:type="table" w:styleId="Tabelraster">
    <w:name w:val="Table Grid"/>
    <w:basedOn w:val="Standaardtabel"/>
    <w:uiPriority w:val="59"/>
    <w:rsid w:val="00F1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81A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A77"/>
  </w:style>
  <w:style w:type="paragraph" w:styleId="Voettekst">
    <w:name w:val="footer"/>
    <w:basedOn w:val="Standaard"/>
    <w:link w:val="VoettekstChar"/>
    <w:uiPriority w:val="99"/>
    <w:unhideWhenUsed/>
    <w:rsid w:val="00281A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A77"/>
  </w:style>
  <w:style w:type="paragraph" w:styleId="Ballontekst">
    <w:name w:val="Balloon Text"/>
    <w:basedOn w:val="Standaard"/>
    <w:link w:val="BallontekstChar"/>
    <w:uiPriority w:val="99"/>
    <w:semiHidden/>
    <w:unhideWhenUsed/>
    <w:rsid w:val="00D571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4247"/>
    <w:pPr>
      <w:ind w:left="720"/>
      <w:contextualSpacing/>
    </w:pPr>
  </w:style>
  <w:style w:type="table" w:styleId="Tabelraster">
    <w:name w:val="Table Grid"/>
    <w:basedOn w:val="Standaardtabel"/>
    <w:uiPriority w:val="59"/>
    <w:rsid w:val="00F1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81A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A77"/>
  </w:style>
  <w:style w:type="paragraph" w:styleId="Voettekst">
    <w:name w:val="footer"/>
    <w:basedOn w:val="Standaard"/>
    <w:link w:val="VoettekstChar"/>
    <w:uiPriority w:val="99"/>
    <w:unhideWhenUsed/>
    <w:rsid w:val="00281A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A77"/>
  </w:style>
  <w:style w:type="paragraph" w:styleId="Ballontekst">
    <w:name w:val="Balloon Text"/>
    <w:basedOn w:val="Standaard"/>
    <w:link w:val="BallontekstChar"/>
    <w:uiPriority w:val="99"/>
    <w:semiHidden/>
    <w:unhideWhenUsed/>
    <w:rsid w:val="00D571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7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5120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Broer</dc:creator>
  <cp:lastModifiedBy>Microsoft</cp:lastModifiedBy>
  <cp:revision>2</cp:revision>
  <cp:lastPrinted>2020-01-10T11:27:00Z</cp:lastPrinted>
  <dcterms:created xsi:type="dcterms:W3CDTF">2021-01-13T11:58:00Z</dcterms:created>
  <dcterms:modified xsi:type="dcterms:W3CDTF">2021-01-13T11:58:00Z</dcterms:modified>
</cp:coreProperties>
</file>